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9" w:rsidRPr="001E4C78" w:rsidRDefault="00CB2769" w:rsidP="00CB276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директор КОГОБУ </w:t>
      </w:r>
      <w:proofErr w:type="gramStart"/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«Дворец творчества – Мемориал»</w:t>
      </w:r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Ж.В. Родыгина</w:t>
      </w:r>
    </w:p>
    <w:p w:rsidR="00CB2769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</w:t>
      </w:r>
      <w:r w:rsidR="00D427A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« </w:t>
      </w:r>
      <w:r w:rsidR="00BB46B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06 </w:t>
      </w:r>
      <w:r w:rsidR="00D427A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»_</w:t>
      </w:r>
      <w:r w:rsidR="00BB46B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марта </w:t>
      </w:r>
      <w:r w:rsidR="00D427A4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 2023</w:t>
      </w:r>
      <w:r w:rsidRPr="001E4C78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</w:t>
      </w:r>
    </w:p>
    <w:p w:rsidR="00CB2769" w:rsidRDefault="00CB2769" w:rsidP="00CB2769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D427A4" w:rsidRDefault="00CB2769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CB2769" w:rsidRPr="001E4C78" w:rsidRDefault="00CB2769" w:rsidP="00CB2769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ПОЛОЖЕНИЕ</w:t>
      </w:r>
    </w:p>
    <w:p w:rsidR="00CB2769" w:rsidRDefault="00CB2769" w:rsidP="00CB2769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региональном (заочном) этапе Все</w:t>
      </w:r>
      <w:r w:rsidR="005501A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российского конкурса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«Юннат</w:t>
      </w: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  <w:r w:rsidR="005501A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CB2769" w:rsidRDefault="00CB2769" w:rsidP="00CB2769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B2769" w:rsidRPr="00863AE5" w:rsidRDefault="00CB2769" w:rsidP="00CB2769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:rsidR="00090554" w:rsidRPr="00090554" w:rsidRDefault="00CB2769" w:rsidP="00090554">
      <w:pPr>
        <w:tabs>
          <w:tab w:val="left" w:pos="284"/>
        </w:tabs>
        <w:suppressAutoHyphens/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4C7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 w:rsidRPr="001E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905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Положение </w:t>
      </w:r>
      <w:r w:rsidRPr="001E4C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определяет порядок организации и проведения </w:t>
      </w:r>
      <w:r w:rsidR="005700B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этапа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Всероссийского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конкурса «Юннат»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(далее – Конкурс). </w:t>
      </w:r>
    </w:p>
    <w:p w:rsidR="00090554" w:rsidRPr="00090554" w:rsidRDefault="00090554" w:rsidP="005700BC">
      <w:pPr>
        <w:tabs>
          <w:tab w:val="left" w:pos="709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 проводится в рамках реализации: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Указа Президента Российской Федерации от 21.07.2020 г. № 474 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br/>
        <w:t>«О национальных целях развития Российской Федерации на период до 2030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Указа Президента Российской Федерации от 19.04.2017 г. № 176                          «О стратегии экологической безопасности Российской Федерации на период до 2025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24.12.2018 г. № 16);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Распоряжения Правительства Российской Федерации от 29.05.2015 г.                    № 996-р «О стратегии развития воспитания в Российской Федерации на период до 2025 года»;</w:t>
      </w:r>
    </w:p>
    <w:p w:rsidR="00090554" w:rsidRPr="00090554" w:rsidRDefault="00090554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Распоряжения Правительства Российской Федерации от 02.02.2015 г.             № 151-р «Об утверждении Стратегии устойчивого развития сельских территорий Российской Федерации на период до 2030 года»; 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Распоряжения Правительства Российской Федерации от 18.12.2012 г.                 № 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lang w:eastAsia="zh-CN"/>
        </w:rPr>
        <w:t>Всероссийского сводного плана мероприятий</w:t>
      </w:r>
      <w:r w:rsidR="003610FF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Ф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>едерального государственного  бюджетного образовательного учреждения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 «Федеральн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>ый</w:t>
      </w:r>
      <w:r w:rsidR="003610FF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</w:t>
      </w:r>
      <w:r w:rsidR="003610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 организации отдыха и оздоровления детей»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t>, направленного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</w:t>
      </w:r>
      <w:r w:rsidR="003610FF">
        <w:rPr>
          <w:rFonts w:ascii="Times New Roman" w:eastAsia="Calibri" w:hAnsi="Times New Roman" w:cs="Times New Roman"/>
          <w:sz w:val="28"/>
          <w:lang w:eastAsia="zh-CN"/>
        </w:rPr>
        <w:t>анизациях и объединениях на 2022</w:t>
      </w:r>
      <w:r w:rsidRPr="00090554">
        <w:rPr>
          <w:rFonts w:ascii="Times New Roman" w:eastAsia="Calibri" w:hAnsi="Times New Roman" w:cs="Times New Roman"/>
          <w:sz w:val="28"/>
          <w:lang w:eastAsia="zh-CN"/>
        </w:rPr>
        <w:t xml:space="preserve"> год.</w:t>
      </w:r>
    </w:p>
    <w:p w:rsidR="00090554" w:rsidRPr="00090554" w:rsidRDefault="00090554" w:rsidP="00D62DE2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Организаторами Конкурса выступают:</w:t>
      </w:r>
    </w:p>
    <w:p w:rsidR="00090554" w:rsidRDefault="00090554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Министерство </w:t>
      </w:r>
      <w:r w:rsidR="00FF6255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Кировской области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621E43" w:rsidRPr="00090554" w:rsidRDefault="00621E43" w:rsidP="00090554">
      <w:pPr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Кировское областное государственное образовательное бюджетное учреждение дополнительного образования «Дворец творчества - Мемориал».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D62DE2" w:rsidP="00641443">
      <w:pPr>
        <w:tabs>
          <w:tab w:val="left" w:pos="284"/>
          <w:tab w:val="left" w:pos="1276"/>
        </w:tabs>
        <w:suppressAutoHyphens/>
        <w:spacing w:after="0" w:line="27" w:lineRule="atLeast"/>
        <w:ind w:left="72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 Цель и задачи Конкурса</w:t>
      </w:r>
    </w:p>
    <w:p w:rsidR="00090554" w:rsidRPr="00090554" w:rsidRDefault="00090554" w:rsidP="00D62DE2">
      <w:pPr>
        <w:suppressAutoHyphens/>
        <w:spacing w:after="0" w:line="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Цель Конкурса –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образовательных организаций в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опытно-исследовательскую и проектную деятельность, а также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над технологическими приоритетами Национальной технологической инициативы (далее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НТИ) для личностной самореализации и профессионального самоопре</w:t>
      </w:r>
      <w:r w:rsidR="00621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обучающихся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2.2.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Задачи</w:t>
      </w:r>
      <w:r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Конкурса: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создание условий для опытно-исследовательской и проектной деятельности обучающихся в области сельского хозяйства и агроэкологии; 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обучающихся творческих способностей и интереса к профессиям агропромышленного комплекса, 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вовлечение в решение агроэкологических задач усто</w:t>
      </w:r>
      <w:r w:rsidR="00621E4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йчивого развития Кировской области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содействие нравственному, эстетическому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патриотическому и трудовому воспитанию, </w:t>
      </w:r>
      <w:r w:rsidRPr="0009055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повышению уровня естественнонаучной грамотности обучающихся за счет </w:t>
      </w: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и популяризации знаний в области агротехнологий и </w:t>
      </w:r>
      <w:proofErr w:type="spell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хозяйства; 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специальностей в области сельского хозяйства;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выявление и поддержка лучших практик деятельности агроэкологических объединений обучающихся об</w:t>
      </w:r>
      <w:r w:rsidR="00621E43">
        <w:rPr>
          <w:rFonts w:ascii="Times New Roman" w:eastAsia="Calibri" w:hAnsi="Times New Roman" w:cs="Times New Roman"/>
          <w:sz w:val="28"/>
          <w:szCs w:val="28"/>
          <w:lang w:eastAsia="zh-CN"/>
        </w:rPr>
        <w:t>разовательных организаций региона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модели наставничества в систему работы с </w:t>
      </w:r>
      <w:proofErr w:type="gram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агроэкологической сфере деятельности; </w:t>
      </w:r>
    </w:p>
    <w:p w:rsidR="00090554" w:rsidRPr="00090554" w:rsidRDefault="00090554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научных коллективов и </w:t>
      </w:r>
      <w:proofErr w:type="gramStart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</w:t>
      </w:r>
      <w:proofErr w:type="gramEnd"/>
      <w:r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с обучающимися, участвующими в проведении опытно-исследовательских работ и реализации проектов в области сельского хозяйства. </w:t>
      </w:r>
    </w:p>
    <w:p w:rsidR="00641443" w:rsidRDefault="00641443" w:rsidP="00090554">
      <w:pPr>
        <w:shd w:val="clear" w:color="auto" w:fill="FFFFFF"/>
        <w:tabs>
          <w:tab w:val="left" w:pos="0"/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090554" w:rsidRDefault="00090554" w:rsidP="00090554">
      <w:pPr>
        <w:shd w:val="clear" w:color="auto" w:fill="FFFFFF"/>
        <w:tabs>
          <w:tab w:val="left" w:pos="0"/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Руководство Конкурса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Общее руководство подготовкой и проведением Конкурса осуществляется Организационным комитетом (далее – Оргкомитет), Оргкомитет создается из числа сотрудников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</w:t>
      </w:r>
      <w:r w:rsidR="000501D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специалистов и экспертов партнерских организаций, представителей заинтересованных организаций на период подготовки и проведения Конкурса для достижения цели и решения вытекающих задач Конкурса (Приложение 1). </w:t>
      </w:r>
    </w:p>
    <w:p w:rsidR="00090554" w:rsidRPr="00090554" w:rsidRDefault="00090554" w:rsidP="00D62DE2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Состав Оргкомитета утверждается приказом директора </w:t>
      </w:r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D62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– 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0501D3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его организации и проведении. </w:t>
      </w:r>
    </w:p>
    <w:p w:rsidR="00090554" w:rsidRPr="00090554" w:rsidRDefault="000501D3" w:rsidP="000501D3">
      <w:pPr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501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3.4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Оргкомитет Конкурса: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утверждает состав жюри, сроки, мест</w:t>
      </w:r>
      <w:r w:rsidR="00A35D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проведения регионального этапа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Конкурса; 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оставляет за собой право не допустить конкурсные материалы к участию в Конкурсе, если жюри признает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их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не отвечающими требованиям настоящего  Положения;</w:t>
      </w: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рассматривает результаты экспертной оценки и организует награждение победителей и призеров.</w:t>
      </w:r>
    </w:p>
    <w:p w:rsidR="00090554" w:rsidRPr="00090554" w:rsidRDefault="00621E43" w:rsidP="00A35DEA">
      <w:pPr>
        <w:tabs>
          <w:tab w:val="left" w:pos="993"/>
        </w:tabs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3.5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состав ж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юри Конкурса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входят представители научной сферы и специалисты КОГОБУ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- Мемориал»</w:t>
      </w:r>
    </w:p>
    <w:p w:rsidR="00090554" w:rsidRPr="00090554" w:rsidRDefault="00621E43" w:rsidP="00621E43">
      <w:pPr>
        <w:tabs>
          <w:tab w:val="left" w:pos="993"/>
        </w:tabs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Жюри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оценку конкурсных работ, определяет победителей                       и призеров в соответствии с рейтингом.</w:t>
      </w:r>
    </w:p>
    <w:p w:rsidR="00090554" w:rsidRPr="00090554" w:rsidRDefault="00621E43" w:rsidP="00A35DE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3.6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Решение жюри обжалованию не подлежит.</w:t>
      </w:r>
    </w:p>
    <w:p w:rsidR="00090554" w:rsidRPr="00090554" w:rsidRDefault="00621E43" w:rsidP="00A35DE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3.7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Кировской области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региональным оператором 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Всероссийского к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онкурса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«Юннат»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выступает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«Центр дополнительного экологического образования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КОГОБУ 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творчества-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Мемориал», который является  региональным ресурсным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>ом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развитию дополнительного образования детей естественнонаучной направленности (далее – Региональный оператор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106EAE" w:rsidP="00E56DAA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3.8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Региональный оператор: 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информирует образовательные организации о порядке, содержании, сроках проведения регионального этапа Конкурса;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 организацию и проведение регионального этапа Конкурса;</w:t>
      </w:r>
    </w:p>
    <w:p w:rsid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направляет в Оргкомитет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Всероссийского Конкурса «Юннат»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информацию об итогах проведения регионального этапа Конкурса.</w:t>
      </w:r>
    </w:p>
    <w:p w:rsidR="00E0166E" w:rsidRPr="00090554" w:rsidRDefault="00E0166E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 Сроки проведения Конкурса</w:t>
      </w:r>
    </w:p>
    <w:p w:rsidR="00090554" w:rsidRDefault="00090554" w:rsidP="00E0166E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4.1.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 проводится в период с апрел</w:t>
      </w:r>
      <w:r w:rsidR="00E0166E">
        <w:rPr>
          <w:rFonts w:ascii="Times New Roman" w:eastAsia="Calibri" w:hAnsi="Times New Roman" w:cs="Times New Roman"/>
          <w:sz w:val="28"/>
          <w:szCs w:val="28"/>
          <w:lang w:eastAsia="zh-CN"/>
        </w:rPr>
        <w:t>я по октябрь 2023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два этапа:</w:t>
      </w:r>
    </w:p>
    <w:p w:rsidR="00E56DAA" w:rsidRPr="00090554" w:rsidRDefault="00E56DAA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муниципальный 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>с 01 апреля по 15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августа </w:t>
      </w:r>
      <w:r w:rsidR="00E016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="00E56DAA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региональный с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15</w:t>
      </w:r>
      <w:r w:rsidR="00E56D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август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>а по 31 августа</w:t>
      </w:r>
      <w:r w:rsidR="00E016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2023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года;</w:t>
      </w:r>
    </w:p>
    <w:p w:rsidR="00090554" w:rsidRPr="00090554" w:rsidRDefault="00090554" w:rsidP="0070434F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 w:rsidR="00E56DAA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федеральный: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заоч</w:t>
      </w:r>
      <w:r w:rsidR="00E0166E">
        <w:rPr>
          <w:rFonts w:ascii="Times New Roman" w:eastAsia="Calibri" w:hAnsi="Times New Roman" w:cs="Times New Roman"/>
          <w:sz w:val="28"/>
          <w:szCs w:val="28"/>
          <w:lang w:eastAsia="zh-CN"/>
        </w:rPr>
        <w:t>ный – с августа по сентябрь 2023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года;</w:t>
      </w:r>
    </w:p>
    <w:p w:rsidR="00090554" w:rsidRPr="00090554" w:rsidRDefault="0070434F" w:rsidP="00090554">
      <w:pPr>
        <w:shd w:val="clear" w:color="auto" w:fill="FFFFFF"/>
        <w:tabs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очный – октябрь </w:t>
      </w:r>
      <w:r w:rsidR="00E0166E">
        <w:rPr>
          <w:rFonts w:ascii="Times New Roman" w:eastAsia="Calibri" w:hAnsi="Times New Roman" w:cs="Times New Roman"/>
          <w:sz w:val="28"/>
          <w:szCs w:val="28"/>
          <w:lang w:eastAsia="zh-CN"/>
        </w:rPr>
        <w:t>2023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г. Москва. </w:t>
      </w:r>
    </w:p>
    <w:p w:rsidR="00090554" w:rsidRPr="00090554" w:rsidRDefault="00090554" w:rsidP="00090554">
      <w:pPr>
        <w:shd w:val="clear" w:color="auto" w:fill="FFFFFF"/>
        <w:tabs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641443">
      <w:pPr>
        <w:widowControl w:val="0"/>
        <w:suppressAutoHyphens/>
        <w:spacing w:after="0" w:line="27" w:lineRule="atLeast"/>
        <w:ind w:left="2123" w:firstLine="709"/>
        <w:rPr>
          <w:rFonts w:ascii="Times New Roman" w:eastAsia="Calibri" w:hAnsi="Times New Roman" w:cs="Times New Roman"/>
          <w:bCs/>
          <w:spacing w:val="6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zh-CN"/>
        </w:rPr>
        <w:t>5. Участники Конкурса</w:t>
      </w:r>
    </w:p>
    <w:p w:rsidR="00090554" w:rsidRPr="00090554" w:rsidRDefault="00090554" w:rsidP="000905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Конкурсе приглашаются обучающиеся образовательных 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организаций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возрасте от 7 до 18 лет, а также руководители агроэкологических объединений (педагогические работники, специалисты сельского хозяйства).</w:t>
      </w:r>
    </w:p>
    <w:p w:rsidR="00090554" w:rsidRPr="00090554" w:rsidRDefault="00090554" w:rsidP="0009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Конкурсе допускается как индивидуальное, так и коллективное участие.</w:t>
      </w:r>
    </w:p>
    <w:p w:rsidR="00090554" w:rsidRPr="00090554" w:rsidRDefault="00090554" w:rsidP="0009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5.3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Индивидуальное участие предусматрив</w:t>
      </w:r>
      <w:r w:rsidR="009636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ается в направлениях: «Юные </w:t>
      </w:r>
      <w:proofErr w:type="spellStart"/>
      <w:r w:rsidR="00963677">
        <w:rPr>
          <w:rFonts w:ascii="Times New Roman" w:eastAsia="Calibri" w:hAnsi="Times New Roman" w:cs="Times New Roman"/>
          <w:sz w:val="28"/>
          <w:szCs w:val="28"/>
          <w:lang w:eastAsia="zh-CN"/>
        </w:rPr>
        <w:t>Тими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рязевцы</w:t>
      </w:r>
      <w:proofErr w:type="spell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», «Будущие аграрии России». </w:t>
      </w:r>
    </w:p>
    <w:p w:rsidR="00090554" w:rsidRPr="00090554" w:rsidRDefault="00090554" w:rsidP="0009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87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5.4.</w:t>
      </w:r>
      <w:r w:rsidR="0070434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Коллективное участие предусматривается</w:t>
      </w:r>
      <w:r w:rsidRPr="0009055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направлении: </w:t>
      </w:r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«</w:t>
      </w:r>
      <w:proofErr w:type="spellStart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Агрообъединения</w:t>
      </w:r>
      <w:proofErr w:type="spellEnd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: лучшие практики».</w:t>
      </w:r>
    </w:p>
    <w:p w:rsidR="00090554" w:rsidRPr="00090554" w:rsidRDefault="00090554" w:rsidP="0070434F">
      <w:pPr>
        <w:shd w:val="clear" w:color="auto" w:fill="FFFFFF"/>
        <w:suppressAutoHyphens/>
        <w:spacing w:after="0" w:line="27" w:lineRule="atLeast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5.5.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Индивидуальное и коллективное участие для педагогических коллективов образовательных организаций и руководителей агроэкологических объединений обучающихся в номинации: </w:t>
      </w:r>
      <w:proofErr w:type="gramStart"/>
      <w:r w:rsidRPr="00090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Агроэкологические объединения обучающихся в условиях современного образования».</w:t>
      </w:r>
      <w:proofErr w:type="gramEnd"/>
    </w:p>
    <w:p w:rsidR="00090554" w:rsidRPr="00090554" w:rsidRDefault="00090554" w:rsidP="0070434F">
      <w:pPr>
        <w:tabs>
          <w:tab w:val="left" w:pos="709"/>
          <w:tab w:val="left" w:pos="1134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5.6.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Замена участников в ходе Конкурса не допускается.</w:t>
      </w:r>
    </w:p>
    <w:p w:rsidR="00090554" w:rsidRPr="00090554" w:rsidRDefault="00090554" w:rsidP="00090554">
      <w:pPr>
        <w:tabs>
          <w:tab w:val="left" w:pos="709"/>
          <w:tab w:val="left" w:pos="1134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1134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 Номинации Конкурса</w:t>
      </w:r>
    </w:p>
    <w:p w:rsidR="00090554" w:rsidRPr="00090554" w:rsidRDefault="00090554" w:rsidP="00963677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 проводится по следующим направлениям и номинациям:</w:t>
      </w:r>
      <w:r w:rsidRPr="00090554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shd w:val="clear" w:color="auto" w:fill="FFFFFF"/>
          <w:lang w:eastAsia="zh-CN"/>
        </w:rPr>
        <w:t xml:space="preserve"> </w:t>
      </w:r>
    </w:p>
    <w:p w:rsidR="00090554" w:rsidRPr="00090554" w:rsidRDefault="00090554" w:rsidP="00963677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Направление </w:t>
      </w: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proofErr w:type="gramStart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Юные</w:t>
      </w:r>
      <w:proofErr w:type="gramEnd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Тимирязевцы</w:t>
      </w:r>
      <w:proofErr w:type="spellEnd"/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(для обучающихся в возрасте от 7 до 13 лет) по номинациям:</w:t>
      </w:r>
    </w:p>
    <w:p w:rsidR="00090554" w:rsidRPr="00090554" w:rsidRDefault="00963677" w:rsidP="00090554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«Сам себе агроном»</w:t>
      </w:r>
      <w:r w:rsidR="00090554" w:rsidRPr="000905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(рассматриваются опытно-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исследовательские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выращиванию и сортоиспытанию культурных растений, разных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видов, сортов или гибридов на личных приусадебных, учебно-опытных школьных участках, выполненные самостоятельно);</w:t>
      </w:r>
    </w:p>
    <w:p w:rsidR="00090554" w:rsidRPr="00090554" w:rsidRDefault="00963677" w:rsidP="00090554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«Юный фермер»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(рассматриваются опытно-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исследовательские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выращиванию и уходу за домашними животными в личных приусадебных хозяйствах и школьных мини-фермах, выполненные самостоятельно).</w:t>
      </w:r>
    </w:p>
    <w:p w:rsidR="00090554" w:rsidRPr="00090554" w:rsidRDefault="00090554" w:rsidP="00963677">
      <w:pPr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6.1.2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.</w:t>
      </w:r>
      <w:r w:rsidRPr="0009055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Направление </w:t>
      </w: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«Будущие аграрии России»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(для обучающихся в возрасте от 14 до 18 лет) по  номинациям:</w:t>
      </w:r>
    </w:p>
    <w:p w:rsidR="00090554" w:rsidRPr="00090554" w:rsidRDefault="00963677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«Современные технологии в агрономии»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(представляются опытно-исследовательские работы, направленные на применение современных технологий возделывания грибов, овощных, зерновых, крупяных, масличных, кормовых, технических культур, картофеля; на получение гарантированных высоких урожаев, повышение качества продукции, а также сортоиспытание, семеноводство и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получение здорового посадочного материала культурных растений);</w:t>
      </w:r>
    </w:p>
    <w:p w:rsidR="00090554" w:rsidRPr="00090554" w:rsidRDefault="00090554" w:rsidP="00090554">
      <w:pPr>
        <w:tabs>
          <w:tab w:val="left" w:pos="0"/>
          <w:tab w:val="left" w:pos="709"/>
        </w:tabs>
        <w:suppressAutoHyphens/>
        <w:autoSpaceDN w:val="0"/>
        <w:spacing w:after="0" w:line="27" w:lineRule="atLeast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  <w:r w:rsidR="009636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«Инновационные технологии в растениеводстве»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опытно-исследовательские работы, направленные на применение</w:t>
      </w:r>
      <w:r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инновационных технологий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выращивании плодовых: семечковых, косточковых, ягодных, орехоплодовых, цитрусовых, виноградных культур, получение продукции с высокими товарными и вкусовыми качествами; выращивание посадочного материала высшей категории; заготовка и хранение плодово-ягодной продукции по традиционным и новым технологиям);</w:t>
      </w:r>
      <w:r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090554" w:rsidRPr="00090554" w:rsidRDefault="00963677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«Перспективные технологии культивирования лекарственных и пряно-ароматических растений»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(рассматриваются опытно-исследовательские работы, направленные на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методику введения в культуру и селекцию лекарственных 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пряно-ароматических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растений, мероприятия по культивированию и технологии производства; сбор, использование и хранение лекарственного растительного сырья);</w:t>
      </w:r>
    </w:p>
    <w:p w:rsidR="00090554" w:rsidRPr="00090554" w:rsidRDefault="00963677" w:rsidP="00090554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«Декоративное цветоводство и ландшафтный дизайн»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(рассматриваются опытно-исследовательские работы и проекты,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направленные на освоение современных технологий выращивания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цветочно-декоративных растений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;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обустройство и эстетическое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оформление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учебно-опытных участков, мест проживания, парков и других объектов с использованием ассортимента цветочно-декоративного посадочного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материала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); </w:t>
      </w:r>
    </w:p>
    <w:p w:rsidR="00090554" w:rsidRPr="00090554" w:rsidRDefault="00963677" w:rsidP="00090554">
      <w:pPr>
        <w:shd w:val="clear" w:color="auto" w:fill="FFFFFF"/>
        <w:tabs>
          <w:tab w:val="left" w:pos="0"/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«Личное подсобное и фермерское (семейное) хозяйство»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(рассматриваются проекты, направленные на решение вопросов рационального землепользования, повышение плодородия почв; применение биологических методов защиты растений; использование</w:t>
      </w:r>
      <w:r w:rsidR="00090554"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современных технологий</w:t>
      </w:r>
      <w:r w:rsidR="00090554" w:rsidRPr="00090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животноводстве, в том числе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пчеловодстве</w:t>
      </w:r>
      <w:r w:rsidR="00090554" w:rsidRPr="00090554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t>,</w:t>
      </w:r>
      <w:r w:rsidR="00090554"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ветеринарной профилактики болезней,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товарной продукции 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расширение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ассортимента кормовых и медоносных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растений);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proofErr w:type="gramEnd"/>
    </w:p>
    <w:p w:rsidR="00090554" w:rsidRPr="00090554" w:rsidRDefault="00963677" w:rsidP="00090554">
      <w:pPr>
        <w:suppressAutoHyphens/>
        <w:spacing w:after="0" w:line="2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«Инженерия, автоматизация и робототехника»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(рассматриваются проекты,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изучающие эффективное применение автоматики, оборудования, техники, беспилотных технологий в сельском хозяйстве;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представление собственного технического,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научно-технического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изобретения, конструкции;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апробация при использовании собственных разработок и др.); </w:t>
      </w:r>
    </w:p>
    <w:p w:rsidR="00090554" w:rsidRPr="00090554" w:rsidRDefault="00963677" w:rsidP="00090554">
      <w:pPr>
        <w:suppressAutoHyphens/>
        <w:spacing w:after="0" w:line="27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96367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zh-CN"/>
        </w:rPr>
        <w:t>«Мой выбор профессии»</w:t>
      </w:r>
      <w:r w:rsidR="00090554" w:rsidRPr="00090554">
        <w:rPr>
          <w:rFonts w:ascii="Times New Roman" w:eastAsia="Times New Roman" w:hAnsi="Times New Roman" w:cs="Times New Roman"/>
          <w:color w:val="111111"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(рассматриваются проекты, направленные на </w:t>
      </w:r>
      <w:r w:rsidR="00090554" w:rsidRPr="0009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и выбор профессий в области сельского хозяйства).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90554" w:rsidRPr="00090554" w:rsidRDefault="00090554" w:rsidP="00963677">
      <w:pPr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6.1.3.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Направление </w:t>
      </w:r>
      <w:r w:rsidRPr="000905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«</w:t>
      </w:r>
      <w:proofErr w:type="spellStart"/>
      <w:r w:rsidRPr="000905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Агрообъединения</w:t>
      </w:r>
      <w:proofErr w:type="spellEnd"/>
      <w:r w:rsidRPr="0009055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обучающихся: лучшие практики»</w:t>
      </w:r>
      <w:r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(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для обучающихся в возрасте от 14 до 18 лет) по номинации:</w:t>
      </w:r>
      <w:proofErr w:type="gramEnd"/>
    </w:p>
    <w:p w:rsidR="00090554" w:rsidRPr="00090554" w:rsidRDefault="00963677" w:rsidP="00090554">
      <w:pPr>
        <w:shd w:val="clear" w:color="auto" w:fill="FFFFFF"/>
        <w:tabs>
          <w:tab w:val="left" w:pos="0"/>
          <w:tab w:val="left" w:pos="42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 xml:space="preserve">«Зеленые» технологии и </w:t>
      </w:r>
      <w:proofErr w:type="spellStart"/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стартапы</w:t>
      </w:r>
      <w:proofErr w:type="spellEnd"/>
      <w:r w:rsidR="00090554" w:rsidRPr="00090554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(рассматриваются командные проекты,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направленные на применение «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еленых»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технологий,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реализацию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нестандартных методов сохранения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окружающей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среды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и обеспечение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экологической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безопасности:</w:t>
      </w:r>
      <w:r w:rsidR="00090554" w:rsidRPr="0009055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э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ффективное производство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сельскохозяйственной продукции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в городской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среде (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сити-фермерство)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;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создание мини-ферм</w:t>
      </w:r>
      <w:r w:rsidR="00090554"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использование</w:t>
      </w:r>
      <w:r w:rsidR="00090554" w:rsidRPr="0009055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оборудованных контейнеров для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выращивания цветов и зелени методом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>гидропоники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  <w:proofErr w:type="spellStart"/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вермикомпостирование</w:t>
      </w:r>
      <w:proofErr w:type="spellEnd"/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</w:t>
      </w:r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производство безвредных для окружающей среды удобрений из пищевых отходов;</w:t>
      </w:r>
      <w:proofErr w:type="gramEnd"/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оформление сенсорных садов,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энергосберегающие технологии с использованием </w:t>
      </w:r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естественных ресурсов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–</w:t>
      </w:r>
      <w:r w:rsidR="00090554" w:rsidRPr="000905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солнца, ветра,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биомассы, реализация лучших </w:t>
      </w:r>
      <w:proofErr w:type="gramStart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бизнес-идей</w:t>
      </w:r>
      <w:proofErr w:type="gram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аграрной сфере).</w:t>
      </w:r>
    </w:p>
    <w:p w:rsidR="00090554" w:rsidRPr="00090554" w:rsidRDefault="00090554" w:rsidP="00963677">
      <w:pPr>
        <w:shd w:val="clear" w:color="auto" w:fill="FFFFFF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6.1.4.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педагогических коллективов образовательных организаций и руководителей агроэкологических объединений обучающихся по номинации:</w:t>
      </w:r>
    </w:p>
    <w:p w:rsidR="00090554" w:rsidRPr="00090554" w:rsidRDefault="00090554" w:rsidP="00090554">
      <w:pPr>
        <w:shd w:val="clear" w:color="auto" w:fill="FFFFFF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090554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Агроэкологические объединения обучающихся в условиях современного образования»</w:t>
      </w:r>
      <w:r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(рассматривается опыт лучших практик по реализации дополнительных общеобразовательных программ по направлению «Агро»; организации и участию в региональных проектах по благоустройству сельских территорий, внедрению эффективных форм и инновационных </w:t>
      </w:r>
      <w:r w:rsidRPr="000905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образовательных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технологий в деятельность агроэкологических объединений обучающихся).</w:t>
      </w:r>
      <w:r w:rsidRPr="00090554">
        <w:rPr>
          <w:rFonts w:ascii="Times New Roman" w:eastAsia="Calibri" w:hAnsi="Times New Roman" w:cs="Times New Roman"/>
          <w:sz w:val="28"/>
          <w:szCs w:val="28"/>
          <w:highlight w:val="green"/>
          <w:lang w:eastAsia="zh-CN"/>
        </w:rPr>
        <w:t xml:space="preserve"> </w:t>
      </w:r>
    </w:p>
    <w:p w:rsidR="00090554" w:rsidRPr="00090554" w:rsidRDefault="00090554" w:rsidP="00963677">
      <w:pPr>
        <w:shd w:val="clear" w:color="auto" w:fill="FFFFFF"/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Формы представления конкурсных работ:</w:t>
      </w:r>
    </w:p>
    <w:p w:rsidR="00963677" w:rsidRPr="00963677" w:rsidRDefault="00090554" w:rsidP="00963677">
      <w:pPr>
        <w:pStyle w:val="a3"/>
        <w:numPr>
          <w:ilvl w:val="0"/>
          <w:numId w:val="9"/>
        </w:num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опытно-исследовательская работа</w:t>
      </w:r>
      <w:r w:rsidRPr="009636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в номинациях: 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«Сам себе агроном»,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«Юный фермер», 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«Современные технологии в агрономии», </w:t>
      </w:r>
    </w:p>
    <w:p w:rsidR="00963677" w:rsidRDefault="00963677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«Инновационные технологии в растениеводстве»,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090554" w:rsidRPr="00090554" w:rsidRDefault="00963677" w:rsidP="00090554">
      <w:pPr>
        <w:suppressAutoHyphens/>
        <w:spacing w:after="0" w:line="27" w:lineRule="atLeast"/>
        <w:ind w:firstLine="709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«Перспективные технологии культивирования лекарственных и пряно-ароматических растений»;</w:t>
      </w:r>
    </w:p>
    <w:p w:rsidR="00EC5F28" w:rsidRPr="00EC5F28" w:rsidRDefault="00090554" w:rsidP="00EC5F28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27" w:lineRule="atLeast"/>
        <w:ind w:left="0" w:firstLine="36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>проект</w:t>
      </w:r>
      <w:r w:rsidRPr="00EC5F28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в номинациях: </w:t>
      </w:r>
    </w:p>
    <w:p w:rsid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90554"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>«Декоративное цветоводство и ландшафтный дизайн»,</w:t>
      </w:r>
    </w:p>
    <w:p w:rsid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EC5F2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90554"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«Личное подсобное и фермерское (семейное) хозяйство», </w:t>
      </w:r>
    </w:p>
    <w:p w:rsid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EC5F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«Инженерия, автоматизация и робототехника», </w:t>
      </w:r>
    </w:p>
    <w:p w:rsidR="00090554" w:rsidRPr="00EC5F28" w:rsidRDefault="00EC5F28" w:rsidP="00EC5F28">
      <w:pPr>
        <w:pStyle w:val="a3"/>
        <w:shd w:val="clear" w:color="auto" w:fill="FFFFFF"/>
        <w:suppressAutoHyphens/>
        <w:spacing w:after="0" w:line="27" w:lineRule="atLeast"/>
        <w:ind w:left="360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- </w:t>
      </w:r>
      <w:r w:rsidR="00090554" w:rsidRPr="00EC5F28">
        <w:rPr>
          <w:rFonts w:ascii="Times New Roman" w:eastAsia="Calibri" w:hAnsi="Times New Roman" w:cs="Times New Roman"/>
          <w:color w:val="111111"/>
          <w:sz w:val="28"/>
          <w:szCs w:val="28"/>
          <w:lang w:eastAsia="zh-CN"/>
        </w:rPr>
        <w:t>«Мой выбор профессии»;</w:t>
      </w:r>
    </w:p>
    <w:p w:rsidR="00EC5F28" w:rsidRPr="00EC5F28" w:rsidRDefault="00090554" w:rsidP="00EC5F28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C5F28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описание лучшей практики</w:t>
      </w:r>
      <w:r w:rsidRPr="00EC5F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в номинации </w:t>
      </w:r>
    </w:p>
    <w:p w:rsidR="00090554" w:rsidRPr="00EC5F28" w:rsidRDefault="00EC5F28" w:rsidP="00EC5F28">
      <w:pPr>
        <w:pStyle w:val="a3"/>
        <w:shd w:val="clear" w:color="auto" w:fill="FFFFFF"/>
        <w:tabs>
          <w:tab w:val="left" w:pos="72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gramStart"/>
      <w:r w:rsidRPr="00EC5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90554" w:rsidRPr="00EC5F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90554" w:rsidRPr="00EC5F28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Агроэкологические объединения обучающихся в условиях современного образования». </w:t>
      </w:r>
      <w:r w:rsidR="00090554" w:rsidRPr="00EC5F28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 </w:t>
      </w:r>
      <w:proofErr w:type="gramEnd"/>
    </w:p>
    <w:p w:rsidR="00090554" w:rsidRPr="00090554" w:rsidRDefault="00090554" w:rsidP="00EC5F28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Конкурсные работы должны быть выполнены в соответствии с условиями Конкурса и оформлены согласно требованиям настоящего Положения </w:t>
      </w:r>
      <w:r w:rsidR="00EC5F28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(Приложение 2</w:t>
      </w:r>
      <w:r w:rsidRPr="00090554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).</w:t>
      </w:r>
    </w:p>
    <w:p w:rsidR="00641443" w:rsidRDefault="00641443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Критерии оценки конкурсных работ</w:t>
      </w:r>
    </w:p>
    <w:p w:rsidR="00090554" w:rsidRPr="00090554" w:rsidRDefault="00090554" w:rsidP="00E0166E">
      <w:pPr>
        <w:tabs>
          <w:tab w:val="left" w:pos="0"/>
        </w:tabs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Критерии оценки конк</w:t>
      </w:r>
      <w:r w:rsidR="003B29DF">
        <w:rPr>
          <w:rFonts w:ascii="Times New Roman" w:eastAsia="Calibri" w:hAnsi="Times New Roman" w:cs="Times New Roman"/>
          <w:sz w:val="28"/>
          <w:szCs w:val="28"/>
          <w:lang w:eastAsia="zh-CN"/>
        </w:rPr>
        <w:t>урсных материалов на региональном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заочном этапе:</w:t>
      </w:r>
    </w:p>
    <w:p w:rsidR="00090554" w:rsidRPr="00090554" w:rsidRDefault="00090554" w:rsidP="00E0166E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Опытно-исследовательская работа: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работы требованиям к ее оформлению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актуальность выбранной темы и ее обоснование;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постановка цели и задач, их соответствие содержанию работы;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теоретическая проработка темы опыта или исследования (глубина проработанности и осмысления материала, использование литературы);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обоснованность применения методики опыта или исследования, полнота ее изложения; 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полнота и достоверность собранного и представленного материала;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представления, наглядность результатов опыта или исследования;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анализ и обсуждение результатов, обоснованность и значимость выводов;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научное, практическое, образовательное значение проведенной исследовательской работы.</w:t>
      </w:r>
    </w:p>
    <w:p w:rsidR="00090554" w:rsidRPr="00090554" w:rsidRDefault="00090554" w:rsidP="00E0166E">
      <w:pPr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7.1.2.</w:t>
      </w:r>
      <w:r w:rsidRPr="0009055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Проект: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проекта требованиям к его оформлению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организационных механизмов реализации проекта;</w:t>
      </w:r>
    </w:p>
    <w:p w:rsidR="00090554" w:rsidRPr="00090554" w:rsidRDefault="00090554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бизнес-плана;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работы и количество предлагаемых решений;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участия в реализации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реализации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наглядность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проекта.</w:t>
      </w:r>
    </w:p>
    <w:p w:rsidR="00090554" w:rsidRPr="00090554" w:rsidRDefault="00090554" w:rsidP="00E0166E">
      <w:pPr>
        <w:shd w:val="clear" w:color="auto" w:fill="FFFFFF"/>
        <w:tabs>
          <w:tab w:val="left" w:pos="709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  <w:t>7.1.3.</w:t>
      </w:r>
      <w:r w:rsidRPr="00090554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 xml:space="preserve"> Описание лучшей практики: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соответствие представленного материала требованиям к оформлению;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актуальность и новизна представленной практики;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соответствие содержания поставленной цели и задачам;</w:t>
      </w:r>
    </w:p>
    <w:p w:rsidR="00090554" w:rsidRPr="00090554" w:rsidRDefault="0064144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грамотность и логичность в представлении лучшей практики;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степень программно-методического сопровождения;</w:t>
      </w:r>
    </w:p>
    <w:p w:rsidR="00090554" w:rsidRPr="00090554" w:rsidRDefault="0064144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практическая значимость конкурсных материалов;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554" w:rsidRPr="0009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представленной практики.</w:t>
      </w:r>
    </w:p>
    <w:p w:rsidR="00090554" w:rsidRPr="00090554" w:rsidRDefault="00090554" w:rsidP="00E0166E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Критерии оценки конкурсных материалов на финальном очном этапе:</w:t>
      </w:r>
    </w:p>
    <w:p w:rsidR="00090554" w:rsidRPr="00090554" w:rsidRDefault="00090554" w:rsidP="00E0166E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7.2.1.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Опытно-исследовательская работа:</w:t>
      </w:r>
    </w:p>
    <w:p w:rsidR="00090554" w:rsidRPr="00090554" w:rsidRDefault="00641443" w:rsidP="00090554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степень актуальности проблемы, затронутой в теме представленной работы, соответствие цели и задачам;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инновационных технологий, новаторских методик, обоснованность их применения</w:t>
      </w:r>
      <w:r w:rsidR="00090554"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практической деятельности;</w:t>
      </w:r>
    </w:p>
    <w:p w:rsidR="00090554" w:rsidRPr="00090554" w:rsidRDefault="00641443" w:rsidP="00090554">
      <w:pPr>
        <w:tabs>
          <w:tab w:val="left" w:pos="72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достоверность полученных результатов (количество, продуктивность, урожайность, экономическое обоснование);</w:t>
      </w:r>
    </w:p>
    <w:p w:rsidR="00090554" w:rsidRPr="00090554" w:rsidRDefault="00641443" w:rsidP="00090554">
      <w:pPr>
        <w:tabs>
          <w:tab w:val="left" w:pos="72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качество демонстрационных экспонатов, их внешний вид и </w:t>
      </w:r>
      <w:proofErr w:type="spellStart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этикетирование</w:t>
      </w:r>
      <w:proofErr w:type="spell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tabs>
          <w:tab w:val="left" w:pos="72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эстетичность, выразительность и оригинальность оформления демонстрационных экспозиций; 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>четкость доклада, презентация экспозиции, соблюдение регламента;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творческий подход, самостоятельность и активность, степень владения материалом, ответы на вопросы;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результативность и практическая значимость работы, использование полученных результатов</w:t>
      </w:r>
      <w:r w:rsidR="00090554" w:rsidRPr="00090554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 xml:space="preserve"> (в регионе, местном хозяйстве и др.).</w:t>
      </w:r>
    </w:p>
    <w:p w:rsidR="00090554" w:rsidRPr="00090554" w:rsidRDefault="00090554" w:rsidP="00E0166E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7.2.2.</w:t>
      </w:r>
      <w:r w:rsidRPr="0009055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Проект: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обоснование актуальности существующей проблемы;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соответствие содержания постановленной цели и задачам;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самостоятельного взгляда автора на решаемую проблему, оригинальность подходов к ее решению;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грамотность и логичность в последовательности реализации этапов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практическая значимость проекта;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и информативность наглядно-иллюстративного материала;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 работы (соблюдение регламента, доступность изложения, четкость и логика построения, использование                                      наглядно-иллюстративного материала, ответы на вопросы);</w:t>
      </w:r>
    </w:p>
    <w:p w:rsidR="00090554" w:rsidRPr="00090554" w:rsidRDefault="00641443" w:rsidP="00090554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и степень вовлеченности партнерских организаций в реализации представленной практики.</w:t>
      </w:r>
    </w:p>
    <w:p w:rsidR="00090554" w:rsidRPr="00090554" w:rsidRDefault="00090554" w:rsidP="00E0166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</w:pPr>
      <w:r w:rsidRPr="00EF53BE"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  <w:t>7.2.3.</w:t>
      </w:r>
      <w:r w:rsidRPr="00090554">
        <w:rPr>
          <w:rFonts w:ascii="Times New Roman" w:eastAsia="Calibri" w:hAnsi="Times New Roman" w:cs="Times New Roman"/>
          <w:b/>
          <w:i/>
          <w:spacing w:val="-6"/>
          <w:sz w:val="28"/>
          <w:szCs w:val="28"/>
          <w:lang w:eastAsia="zh-CN"/>
        </w:rPr>
        <w:t xml:space="preserve"> Описание лучшей практики: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новаторство и уникальность;</w:t>
      </w:r>
    </w:p>
    <w:p w:rsidR="00090554" w:rsidRPr="00090554" w:rsidRDefault="00641443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разнообразие направлений, технологий и форм, используемых в работе;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программно-методическое обеспечение содержания деятельности и его практическая значимость;</w:t>
      </w:r>
    </w:p>
    <w:p w:rsidR="00090554" w:rsidRPr="00090554" w:rsidRDefault="00641443" w:rsidP="00090554">
      <w:pPr>
        <w:shd w:val="clear" w:color="auto" w:fill="FFFFFF"/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материально-техническое обеспечение;</w:t>
      </w:r>
    </w:p>
    <w:p w:rsidR="00090554" w:rsidRPr="00090554" w:rsidRDefault="00641443" w:rsidP="00090554">
      <w:pPr>
        <w:shd w:val="clear" w:color="auto" w:fill="FFFFFF"/>
        <w:tabs>
          <w:tab w:val="left" w:pos="709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эффективность практики в профессиональном самоопределении </w:t>
      </w:r>
      <w:proofErr w:type="gramStart"/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обучающихся</w:t>
      </w:r>
      <w:proofErr w:type="gramEnd"/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возможность использования в практике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образовательных организаций;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и информативность наглядно-иллюстративного, демонстрационного материала;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качество представления работы (соблюдение регламента, доступность изложения, четкость и логика построения, использование демонстрационного материала, ответы на вопросы);</w:t>
      </w:r>
    </w:p>
    <w:p w:rsidR="00090554" w:rsidRPr="00090554" w:rsidRDefault="00641443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и степень вовлеченности партнерских организаций в реализацию представленной практики.</w:t>
      </w:r>
    </w:p>
    <w:p w:rsid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 Условия участия в Конкурсе</w:t>
      </w:r>
    </w:p>
    <w:p w:rsidR="00090554" w:rsidRPr="00090554" w:rsidRDefault="00090554" w:rsidP="00E0166E">
      <w:pPr>
        <w:tabs>
          <w:tab w:val="left" w:pos="1276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8.1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Конкурсные работы должны соответствовать условиям Конкурса и требованиям к оформлению в соответствии с настоящим Положением. </w:t>
      </w:r>
    </w:p>
    <w:p w:rsidR="00090554" w:rsidRPr="00090554" w:rsidRDefault="00090554" w:rsidP="00E0166E">
      <w:pPr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Конкурсе не допускаются работы: 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реферативные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</w:t>
      </w:r>
      <w:proofErr w:type="gram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соответствующие</w:t>
      </w:r>
      <w:proofErr w:type="gram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содержанию Конкурса и его номинаций;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авторов, возраст которых не соответствуют категории, к которой отнесена номинация в соответствии с пунктами 6.1.1., 6.1.2., 6.1.3. настоящего Положения.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090554" w:rsidRPr="00090554" w:rsidRDefault="00090554" w:rsidP="00090554">
      <w:pPr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имеющие признаки плагиата.</w:t>
      </w:r>
    </w:p>
    <w:p w:rsidR="00090554" w:rsidRPr="00090554" w:rsidRDefault="00090554" w:rsidP="00090554">
      <w:pPr>
        <w:tabs>
          <w:tab w:val="left" w:pos="1276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Данные материалы не оцениваются и снимаются с размещения на сайте </w:t>
      </w:r>
      <w:r w:rsidR="003B29D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регионального оператора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Конкурса.</w:t>
      </w:r>
    </w:p>
    <w:p w:rsidR="00090554" w:rsidRPr="00090554" w:rsidRDefault="00090554" w:rsidP="00E0166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8.3.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каждом из этапов Конкурса: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проводится экспертная оценка конкурсных работ;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рейтингом определяются победители и призеры по каждой номинации.</w:t>
      </w:r>
    </w:p>
    <w:p w:rsidR="00090554" w:rsidRPr="00090554" w:rsidRDefault="00090554" w:rsidP="00E0166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8.4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>. По итогам проведения Конкурса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определяются региональные победители.</w:t>
      </w:r>
    </w:p>
    <w:p w:rsidR="00090554" w:rsidRPr="00090554" w:rsidRDefault="00090554" w:rsidP="00E0166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8.5.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региональном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этапе Конкур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допускаются все обучающиеся образовательных 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организаций Кировской области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возрасте от 7 до 18 лет, выполнившие работу по одной из номинаций в соответствии с условиями Конкурса.</w:t>
      </w:r>
    </w:p>
    <w:p w:rsidR="002309F2" w:rsidRDefault="00090554" w:rsidP="00E0166E">
      <w:p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8.6.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Официальная информация о Конкурсе размещается на официальном сайте 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>КОГ</w:t>
      </w:r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ОБУ 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106EA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творчества-</w:t>
      </w:r>
      <w:r w:rsidR="002309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Мемориал», блок «Центр дополнительного экологического образования» </w:t>
      </w:r>
      <w:r w:rsidR="00FB533E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="00FB533E" w:rsidRPr="00FB533E">
        <w:rPr>
          <w:rFonts w:ascii="Times New Roman" w:eastAsia="Calibri" w:hAnsi="Times New Roman" w:cs="Times New Roman"/>
          <w:sz w:val="28"/>
          <w:szCs w:val="28"/>
          <w:lang w:eastAsia="zh-CN"/>
        </w:rPr>
        <w:t>https://dvorecmemorial.ru/oblastnye-meropriyatiya</w:t>
      </w:r>
      <w:r w:rsidR="00FB533E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090554" w:rsidP="00090554">
      <w:pPr>
        <w:shd w:val="clear" w:color="auto" w:fill="FFFFFF"/>
        <w:tabs>
          <w:tab w:val="left" w:pos="993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официальной группе «</w:t>
      </w:r>
      <w:proofErr w:type="spellStart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Вконтакте</w:t>
      </w:r>
      <w:proofErr w:type="spellEnd"/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» – «</w:t>
      </w:r>
      <w:r w:rsidR="00FB533E">
        <w:rPr>
          <w:rFonts w:ascii="Times New Roman" w:eastAsia="Calibri" w:hAnsi="Times New Roman" w:cs="Times New Roman"/>
          <w:sz w:val="28"/>
          <w:szCs w:val="28"/>
          <w:lang w:eastAsia="zh-CN"/>
        </w:rPr>
        <w:t>Центр дополнительного экологического образова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ния» </w:t>
      </w:r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КОГОБУ </w:t>
      </w:r>
      <w:proofErr w:type="gramStart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 – Мемориал» 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="003E43B3" w:rsidRPr="003E43B3">
        <w:rPr>
          <w:rFonts w:ascii="Times New Roman" w:eastAsia="Calibri" w:hAnsi="Times New Roman" w:cs="Times New Roman"/>
          <w:sz w:val="28"/>
          <w:szCs w:val="28"/>
          <w:lang w:eastAsia="zh-CN"/>
        </w:rPr>
        <w:t>https://vk.com/eco_centr43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</w:p>
    <w:p w:rsidR="00090554" w:rsidRPr="00090554" w:rsidRDefault="00645683" w:rsidP="00E0166E">
      <w:pPr>
        <w:shd w:val="clear" w:color="auto" w:fill="FFFFFF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8.7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Конкурсные материал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которые поступили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позднее указанного срока, а также с нарушением требований к ним, не рассматриваются.</w:t>
      </w:r>
    </w:p>
    <w:p w:rsidR="00090554" w:rsidRPr="00090554" w:rsidRDefault="00645683" w:rsidP="00E0166E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8.8</w:t>
      </w:r>
      <w:r w:rsidR="00090554"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одного автора либо коллектива авторов может быть принято не более одной работы.</w:t>
      </w:r>
    </w:p>
    <w:p w:rsidR="00090554" w:rsidRPr="00090554" w:rsidRDefault="00090554" w:rsidP="00090554">
      <w:pPr>
        <w:shd w:val="clear" w:color="auto" w:fill="FFFFFF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tabs>
          <w:tab w:val="left" w:pos="0"/>
        </w:tabs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568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 Порядок проведения Конкурса</w:t>
      </w:r>
    </w:p>
    <w:p w:rsidR="00090554" w:rsidRDefault="00090554" w:rsidP="00E0166E">
      <w:pPr>
        <w:widowControl w:val="0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859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9.1.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456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Участникам конкурса 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необходимо не позднее</w:t>
      </w:r>
      <w:r w:rsidR="0015680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15 августа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56807">
        <w:rPr>
          <w:rFonts w:ascii="Times New Roman" w:eastAsia="Calibri" w:hAnsi="Times New Roman" w:cs="Times New Roman"/>
          <w:sz w:val="28"/>
          <w:szCs w:val="28"/>
          <w:lang w:eastAsia="ar-SA"/>
        </w:rPr>
        <w:t>2022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направить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90554" w:rsidRDefault="00641443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заявку-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</w:t>
      </w:r>
      <w:proofErr w:type="gram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конкурсанте;</w:t>
      </w:r>
    </w:p>
    <w:p w:rsidR="00C67ED7" w:rsidRPr="00090554" w:rsidRDefault="00641443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конкурсные материалы;</w:t>
      </w:r>
    </w:p>
    <w:p w:rsidR="00090554" w:rsidRPr="00090554" w:rsidRDefault="00641443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согласие на обработку персональных данных обучающихся (для участников до 14 лет от родителей или законных представителей (Приложен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ие 3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), для участников от 14 до 18 лет от родителей или законных представителей и от с</w:t>
      </w:r>
      <w:r w:rsidR="00C67ED7">
        <w:rPr>
          <w:rFonts w:ascii="Times New Roman" w:eastAsia="Calibri" w:hAnsi="Times New Roman" w:cs="Times New Roman"/>
          <w:sz w:val="28"/>
          <w:szCs w:val="28"/>
          <w:lang w:eastAsia="ar-SA"/>
        </w:rPr>
        <w:t>амого участника (Приложение 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(файлы в формате </w:t>
      </w:r>
      <w:proofErr w:type="spellStart"/>
      <w:r w:rsidR="00090554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pdf</w:t>
      </w:r>
      <w:proofErr w:type="spell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  <w:proofErr w:type="gramEnd"/>
    </w:p>
    <w:p w:rsidR="00090554" w:rsidRDefault="005A7C0A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файл, содержащий конкурсный материал в формате </w:t>
      </w:r>
      <w:proofErr w:type="spellStart"/>
      <w:r w:rsidR="00090554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pdf</w:t>
      </w:r>
      <w:proofErr w:type="spellEnd"/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090554" w:rsidRDefault="005A7C0A" w:rsidP="00090554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файл с краткой аннотацией конкурсной работы в формате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doc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A7C0A" w:rsidRPr="00090554" w:rsidRDefault="005A7C0A" w:rsidP="005A7C0A">
      <w:pPr>
        <w:widowControl w:val="0"/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презентация, фото или видеоматериалы.</w:t>
      </w:r>
    </w:p>
    <w:p w:rsidR="00090554" w:rsidRDefault="00090554" w:rsidP="00E0166E">
      <w:pPr>
        <w:widowControl w:val="0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590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9.2</w:t>
      </w:r>
      <w:r w:rsidRPr="000905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Члены </w:t>
      </w:r>
      <w:r w:rsidR="00885907">
        <w:rPr>
          <w:rFonts w:ascii="Times New Roman" w:eastAsia="Calibri" w:hAnsi="Times New Roman" w:cs="Times New Roman"/>
          <w:sz w:val="28"/>
          <w:szCs w:val="28"/>
          <w:lang w:eastAsia="zh-CN"/>
        </w:rPr>
        <w:t>жюри до 31 августа 2022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критериями оценки осуществляют экспертную оценку конкурсных материалов и определяют финалистов Конкурса по каждой номинации.</w:t>
      </w:r>
    </w:p>
    <w:p w:rsidR="00090554" w:rsidRPr="00090554" w:rsidRDefault="00885907" w:rsidP="00E0166E">
      <w:pPr>
        <w:widowControl w:val="0"/>
        <w:tabs>
          <w:tab w:val="left" w:pos="0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590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итогам регионального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заочного этапа определяются участники фи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нального заочного</w:t>
      </w:r>
      <w:r w:rsidR="006414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этапа Конкурса</w:t>
      </w:r>
      <w:r w:rsidR="00EA33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победители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каждой номинации, набравши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х наибольшее количество баллов.</w:t>
      </w:r>
    </w:p>
    <w:p w:rsidR="00090554" w:rsidRPr="00090554" w:rsidRDefault="00090554" w:rsidP="00090554">
      <w:pPr>
        <w:tabs>
          <w:tab w:val="left" w:pos="993"/>
        </w:tabs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7C0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 Награждение участников Конкурса</w:t>
      </w:r>
    </w:p>
    <w:p w:rsidR="00090554" w:rsidRPr="00090554" w:rsidRDefault="00090554" w:rsidP="00E0166E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10.1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Награждение победителе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й и призеров регионального этапа проводится региональным операторам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Конкурса.</w:t>
      </w:r>
    </w:p>
    <w:p w:rsidR="00090554" w:rsidRPr="00090554" w:rsidRDefault="002D11D7" w:rsidP="00E0166E">
      <w:pPr>
        <w:tabs>
          <w:tab w:val="left" w:pos="993"/>
          <w:tab w:val="left" w:pos="1276"/>
          <w:tab w:val="left" w:pos="1418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В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каждой ном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инации, объявляются победители и призеры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Конкурса с вручением дипломов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памятных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призов. </w:t>
      </w:r>
    </w:p>
    <w:p w:rsidR="00090554" w:rsidRPr="00090554" w:rsidRDefault="002D11D7" w:rsidP="00E0166E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10.3</w:t>
      </w:r>
      <w:r w:rsidR="00E0166E"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="00E0166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90554"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Руководители конкурсных работ победителей, призеров                                 и дипломантов Конкурса награждаются грамотами.</w:t>
      </w:r>
    </w:p>
    <w:p w:rsidR="00090554" w:rsidRPr="00090554" w:rsidRDefault="00090554" w:rsidP="00090554">
      <w:pPr>
        <w:suppressAutoHyphens/>
        <w:spacing w:after="0" w:line="2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11. Финансирование Конкурса</w:t>
      </w:r>
    </w:p>
    <w:p w:rsidR="00090554" w:rsidRPr="00090554" w:rsidRDefault="00090554" w:rsidP="00E0166E">
      <w:pPr>
        <w:widowControl w:val="0"/>
        <w:shd w:val="clear" w:color="auto" w:fill="FFFFFF"/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11.1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 Средства на проведение Конкурса формируются в пределах бюджет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ных ассигнований 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КОГОБУ ДО «Дворец творчеств</w:t>
      </w:r>
      <w:proofErr w:type="gramStart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а-</w:t>
      </w:r>
      <w:proofErr w:type="gramEnd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Мемориал»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E0166E">
      <w:pPr>
        <w:widowControl w:val="0"/>
        <w:shd w:val="clear" w:color="auto" w:fill="FFFFFF"/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11.2.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Расходы по направлению участников на финал Конкурса (проезд                  к месту проведения и обратно, питание в пути, страхование участников, проживание и питание в дни проведения финала Конкурса) осуществляются за с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чет средств КОГОБУ </w:t>
      </w:r>
      <w:proofErr w:type="gramStart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</w:t>
      </w:r>
      <w:r w:rsidR="00B222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E43B3">
        <w:rPr>
          <w:rFonts w:ascii="Times New Roman" w:eastAsia="Calibri" w:hAnsi="Times New Roman" w:cs="Times New Roman"/>
          <w:sz w:val="28"/>
          <w:szCs w:val="28"/>
          <w:lang w:eastAsia="zh-CN"/>
        </w:rPr>
        <w:t>- Мемориал»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90554" w:rsidRPr="00090554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12. Заключительные положения</w:t>
      </w:r>
    </w:p>
    <w:p w:rsidR="00090554" w:rsidRPr="00090554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090554" w:rsidRPr="00090554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11D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13. Контакты</w:t>
      </w:r>
    </w:p>
    <w:p w:rsidR="00A463E7" w:rsidRDefault="00090554" w:rsidP="0009055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Контактная информация: </w:t>
      </w:r>
      <w:proofErr w:type="spellStart"/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Абатурова</w:t>
      </w:r>
      <w:proofErr w:type="spellEnd"/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Лариса Анатольевна</w:t>
      </w:r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методист КОГОБУ </w:t>
      </w:r>
      <w:proofErr w:type="gramStart"/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proofErr w:type="gramStart"/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>Дворец</w:t>
      </w:r>
      <w:proofErr w:type="gramEnd"/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творчества</w:t>
      </w:r>
      <w:r w:rsidR="00B222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463E7">
        <w:rPr>
          <w:rFonts w:ascii="Times New Roman" w:eastAsia="Calibri" w:hAnsi="Times New Roman" w:cs="Times New Roman"/>
          <w:sz w:val="28"/>
          <w:szCs w:val="28"/>
          <w:lang w:eastAsia="zh-CN"/>
        </w:rPr>
        <w:t>- Мемориал»</w:t>
      </w:r>
      <w:r w:rsidR="002D11D7">
        <w:rPr>
          <w:rFonts w:ascii="Times New Roman" w:eastAsia="Calibri" w:hAnsi="Times New Roman" w:cs="Times New Roman"/>
          <w:sz w:val="28"/>
          <w:szCs w:val="28"/>
          <w:lang w:eastAsia="zh-CN"/>
        </w:rPr>
        <w:t>; тел.8 (8332) 54-14-34</w:t>
      </w: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</w:p>
    <w:p w:rsidR="00090554" w:rsidRPr="00090554" w:rsidRDefault="00090554" w:rsidP="00A463E7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09055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эл. почта: </w:t>
      </w:r>
      <w:hyperlink r:id="rId9" w:history="1">
        <w:r w:rsidR="00A463E7" w:rsidRPr="00727523">
          <w:rPr>
            <w:rStyle w:val="a4"/>
          </w:rPr>
          <w:t>eco-bio-centr-ko@mail.ru</w:t>
        </w:r>
      </w:hyperlink>
    </w:p>
    <w:p w:rsidR="00EA33CB" w:rsidRDefault="00EA33CB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3B3" w:rsidRDefault="003E43B3" w:rsidP="002054E8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54E8" w:rsidRPr="002054E8" w:rsidRDefault="002054E8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54E8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1</w:t>
      </w:r>
    </w:p>
    <w:p w:rsidR="002054E8" w:rsidRPr="002054E8" w:rsidRDefault="002054E8" w:rsidP="002054E8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p w:rsidR="002054E8" w:rsidRPr="002054E8" w:rsidRDefault="002054E8" w:rsidP="00DD5122">
      <w:pPr>
        <w:suppressAutoHyphens/>
        <w:spacing w:after="0" w:line="27" w:lineRule="atLeast"/>
        <w:jc w:val="center"/>
        <w:rPr>
          <w:rFonts w:ascii="Times New Roman" w:eastAsia="Times-Roman" w:hAnsi="Times New Roman" w:cs="Times New Roman"/>
          <w:sz w:val="28"/>
          <w:szCs w:val="28"/>
          <w:lang w:eastAsia="zh-CN"/>
        </w:rPr>
      </w:pPr>
      <w:r w:rsidRPr="002054E8">
        <w:rPr>
          <w:rFonts w:ascii="Times New Roman" w:eastAsia="Calibri" w:hAnsi="Times New Roman" w:cs="Times New Roman"/>
          <w:sz w:val="28"/>
          <w:lang w:eastAsia="zh-CN"/>
        </w:rPr>
        <w:lastRenderedPageBreak/>
        <w:t xml:space="preserve">Состав организационного комитета по </w:t>
      </w:r>
      <w:r w:rsidRPr="002054E8">
        <w:rPr>
          <w:rFonts w:ascii="Times New Roman" w:eastAsia="Times-Roman" w:hAnsi="Times New Roman" w:cs="Times New Roman"/>
          <w:sz w:val="28"/>
          <w:szCs w:val="28"/>
          <w:lang w:eastAsia="zh-CN"/>
        </w:rPr>
        <w:t>проведению</w:t>
      </w:r>
      <w:r w:rsidR="00DD5122">
        <w:rPr>
          <w:rFonts w:ascii="Times New Roman" w:eastAsia="Times-Roman" w:hAnsi="Times New Roman" w:cs="Times New Roman"/>
          <w:sz w:val="28"/>
          <w:szCs w:val="28"/>
          <w:lang w:eastAsia="zh-CN"/>
        </w:rPr>
        <w:t xml:space="preserve"> </w:t>
      </w:r>
      <w:r w:rsidR="00DD5122">
        <w:rPr>
          <w:rFonts w:ascii="Times New Roman" w:eastAsia="Calibri" w:hAnsi="Times New Roman" w:cs="Times New Roman"/>
          <w:sz w:val="28"/>
          <w:lang w:eastAsia="zh-CN"/>
        </w:rPr>
        <w:tab/>
        <w:t>регионального этапа</w:t>
      </w:r>
      <w:r w:rsidR="00DD5122">
        <w:rPr>
          <w:rFonts w:ascii="Times New Roman" w:eastAsia="Calibri" w:hAnsi="Times New Roman" w:cs="Times New Roman"/>
          <w:sz w:val="28"/>
          <w:lang w:eastAsia="zh-CN"/>
        </w:rPr>
        <w:tab/>
      </w:r>
      <w:r w:rsidRPr="002054E8">
        <w:rPr>
          <w:rFonts w:ascii="Times New Roman" w:eastAsia="Calibri" w:hAnsi="Times New Roman" w:cs="Times New Roman"/>
          <w:sz w:val="28"/>
          <w:lang w:eastAsia="zh-CN"/>
        </w:rPr>
        <w:t>Всероссийского конкурса «Юннат»</w:t>
      </w:r>
    </w:p>
    <w:p w:rsidR="002054E8" w:rsidRPr="002054E8" w:rsidRDefault="002054E8" w:rsidP="002054E8">
      <w:pPr>
        <w:suppressAutoHyphens/>
        <w:spacing w:after="0" w:line="27" w:lineRule="atLeast"/>
        <w:jc w:val="center"/>
        <w:rPr>
          <w:rFonts w:ascii="Times New Roman" w:eastAsia="Calibri" w:hAnsi="Times New Roman" w:cs="Times New Roman"/>
          <w:sz w:val="28"/>
          <w:lang w:eastAsia="zh-C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2054E8" w:rsidP="002054E8">
            <w:pPr>
              <w:widowControl w:val="0"/>
              <w:suppressAutoHyphens/>
              <w:spacing w:after="0" w:line="2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54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Фамилия Имя Отчество</w:t>
            </w:r>
          </w:p>
        </w:tc>
        <w:tc>
          <w:tcPr>
            <w:tcW w:w="6520" w:type="dxa"/>
          </w:tcPr>
          <w:p w:rsidR="002054E8" w:rsidRPr="002054E8" w:rsidRDefault="002054E8" w:rsidP="002054E8">
            <w:pPr>
              <w:suppressAutoHyphens/>
              <w:snapToGrid w:val="0"/>
              <w:spacing w:line="27" w:lineRule="atLeast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zh-CN"/>
              </w:rPr>
            </w:pPr>
            <w:r w:rsidRPr="002054E8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zh-CN"/>
              </w:rPr>
              <w:t>Организация, должность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2054E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Родыгина Жанна Валерьевна</w:t>
            </w:r>
          </w:p>
        </w:tc>
        <w:tc>
          <w:tcPr>
            <w:tcW w:w="6520" w:type="dxa"/>
          </w:tcPr>
          <w:p w:rsidR="002054E8" w:rsidRPr="002054E8" w:rsidRDefault="00EA33CB" w:rsidP="002054E8">
            <w:pPr>
              <w:shd w:val="clear" w:color="auto" w:fill="FFFFFF"/>
              <w:suppressAutoHyphens/>
              <w:spacing w:line="27" w:lineRule="atLeas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 КОГОБУ ДО «Дворец творчеств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Мемориал»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DD512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Домнина Екатерина Яковлевна</w:t>
            </w:r>
          </w:p>
        </w:tc>
        <w:tc>
          <w:tcPr>
            <w:tcW w:w="6520" w:type="dxa"/>
          </w:tcPr>
          <w:p w:rsidR="002054E8" w:rsidRPr="002054E8" w:rsidRDefault="00EA33CB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Зав. структ</w:t>
            </w:r>
            <w:r w:rsidR="00C17BB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урным подразделением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«Центр дополнительного экологического образования» КОГОБУ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Дворец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творчества - Мемориал»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DD512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Абатурова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Лариса Анатольевна</w:t>
            </w:r>
          </w:p>
        </w:tc>
        <w:tc>
          <w:tcPr>
            <w:tcW w:w="6520" w:type="dxa"/>
          </w:tcPr>
          <w:p w:rsidR="002054E8" w:rsidRPr="002054E8" w:rsidRDefault="00C17BB2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Методист структурного подразделения</w:t>
            </w:r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«Центр дополнительного экологического образования» КОГОБУ </w:t>
            </w:r>
            <w:proofErr w:type="gramStart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gramStart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Дворец</w:t>
            </w:r>
            <w:proofErr w:type="gramEnd"/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творчества - Мемориал»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2054E8" w:rsidP="002054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54E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A33C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Черемисинов Михаил Витальевич</w:t>
            </w:r>
          </w:p>
        </w:tc>
        <w:tc>
          <w:tcPr>
            <w:tcW w:w="6520" w:type="dxa"/>
          </w:tcPr>
          <w:p w:rsidR="002054E8" w:rsidRPr="002054E8" w:rsidRDefault="00EA33CB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к. с-х наук, доцент </w:t>
            </w:r>
            <w:r w:rsidRPr="00B81D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кафедры</w:t>
            </w:r>
            <w:r w:rsidR="00C03D2C" w:rsidRPr="00B81DF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доцент кафедры биологии растений, селекции и семеноводства, микробиологии</w:t>
            </w:r>
            <w:r w:rsidR="00C03D2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агрономического факультета ФГБ</w:t>
            </w:r>
            <w:r w:rsidR="00B81DF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»</w:t>
            </w:r>
            <w:r w:rsidR="00195DA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2054E8">
            <w:pPr>
              <w:widowControl w:val="0"/>
              <w:suppressAutoHyphens/>
              <w:autoSpaceDE w:val="0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Стаценко Екатерина Сергеевна</w:t>
            </w:r>
          </w:p>
        </w:tc>
        <w:tc>
          <w:tcPr>
            <w:tcW w:w="6520" w:type="dxa"/>
          </w:tcPr>
          <w:p w:rsidR="002054E8" w:rsidRPr="002E3E24" w:rsidRDefault="00EA33CB" w:rsidP="00EA33CB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к. с-х наук, доцент кафедры</w:t>
            </w:r>
            <w:r w:rsidR="00E67852">
              <w:rPr>
                <w:rFonts w:ascii="Helvetica" w:hAnsi="Helvetica" w:cs="Helvetica"/>
                <w:color w:val="222222"/>
              </w:rPr>
              <w:t xml:space="preserve"> </w:t>
            </w:r>
            <w:r w:rsidR="00E67852" w:rsidRPr="00E6785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общего земледелия и растениеводства</w:t>
            </w:r>
            <w:r w:rsidRPr="00E678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агрономического факультета ФГБ</w:t>
            </w:r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="002E3E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41F69" w:rsidRPr="002054E8" w:rsidTr="00195DAA">
        <w:trPr>
          <w:trHeight w:val="1478"/>
        </w:trPr>
        <w:tc>
          <w:tcPr>
            <w:tcW w:w="3261" w:type="dxa"/>
            <w:shd w:val="clear" w:color="auto" w:fill="auto"/>
          </w:tcPr>
          <w:p w:rsidR="00F41F69" w:rsidRDefault="00F41F69" w:rsidP="002054E8">
            <w:pPr>
              <w:widowControl w:val="0"/>
              <w:suppressAutoHyphens/>
              <w:autoSpaceDE w:val="0"/>
              <w:spacing w:after="0" w:line="240" w:lineRule="auto"/>
              <w:ind w:right="3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Созонтов</w:t>
            </w:r>
            <w:r w:rsidR="007E1C9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Александр Владимирович</w:t>
            </w:r>
          </w:p>
        </w:tc>
        <w:tc>
          <w:tcPr>
            <w:tcW w:w="6520" w:type="dxa"/>
          </w:tcPr>
          <w:p w:rsidR="00195DAA" w:rsidRPr="00195DAA" w:rsidRDefault="00195DAA" w:rsidP="00195DAA">
            <w:pPr>
              <w:pStyle w:val="3"/>
              <w:spacing w:before="0" w:after="375"/>
              <w:rPr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к</w:t>
            </w:r>
            <w:r w:rsidR="007E1C99" w:rsidRPr="00195DAA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. т. н. заведующий кафедрой </w:t>
            </w:r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>Кафедра эксплуатации и ремонта машинно-тракторного парка инженерного факультета ФГБОУ ВО «</w:t>
            </w:r>
            <w:proofErr w:type="spellStart"/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>Вят</w:t>
            </w:r>
            <w:proofErr w:type="spellEnd"/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 xml:space="preserve"> АТУ»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 xml:space="preserve"> (по согла</w:t>
            </w:r>
            <w:r w:rsidRPr="00195DAA">
              <w:rPr>
                <w:rFonts w:ascii="Times New Roman" w:eastAsia="Times New Roman" w:hAnsi="Times New Roman" w:cs="Times New Roman"/>
                <w:b w:val="0"/>
                <w:color w:val="222222"/>
                <w:sz w:val="28"/>
                <w:szCs w:val="28"/>
                <w:lang w:eastAsia="ru-RU"/>
              </w:rPr>
              <w:t>сованию)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EA33CB" w:rsidP="002054E8">
            <w:pPr>
              <w:widowControl w:val="0"/>
              <w:suppressAutoHyphens/>
              <w:autoSpaceDE w:val="0"/>
              <w:spacing w:after="0" w:line="240" w:lineRule="auto"/>
              <w:ind w:right="355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Загоскина Ксения Валерьевна</w:t>
            </w:r>
          </w:p>
        </w:tc>
        <w:tc>
          <w:tcPr>
            <w:tcW w:w="6520" w:type="dxa"/>
          </w:tcPr>
          <w:p w:rsidR="002054E8" w:rsidRPr="002054E8" w:rsidRDefault="00FB2A07" w:rsidP="002E3E24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Ассистент, кафедры разведения и кормления с-х живот</w:t>
            </w:r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ных биологического факультета ФГБОУ ВО «</w:t>
            </w:r>
            <w:proofErr w:type="spellStart"/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ВятАТУ</w:t>
            </w:r>
            <w:proofErr w:type="spellEnd"/>
            <w:r w:rsidR="002E3E2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» </w:t>
            </w:r>
            <w:r w:rsidR="00F6249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 согласованию)</w:t>
            </w:r>
          </w:p>
        </w:tc>
      </w:tr>
      <w:tr w:rsidR="002054E8" w:rsidRPr="002054E8" w:rsidTr="003B29DF">
        <w:tc>
          <w:tcPr>
            <w:tcW w:w="3261" w:type="dxa"/>
            <w:shd w:val="clear" w:color="auto" w:fill="auto"/>
          </w:tcPr>
          <w:p w:rsidR="002054E8" w:rsidRPr="002054E8" w:rsidRDefault="002054E8" w:rsidP="00DD5122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520" w:type="dxa"/>
          </w:tcPr>
          <w:p w:rsidR="002054E8" w:rsidRPr="002054E8" w:rsidRDefault="002054E8" w:rsidP="002054E8">
            <w:pPr>
              <w:suppressAutoHyphens/>
              <w:snapToGrid w:val="0"/>
              <w:spacing w:line="27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</w:tbl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Default="00AC5586" w:rsidP="002054E8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Pr="00AC5586" w:rsidRDefault="00AC5586" w:rsidP="00AC5586">
      <w:pPr>
        <w:pStyle w:val="2"/>
        <w:keepNext/>
        <w:keepLines/>
        <w:shd w:val="clear" w:color="auto" w:fill="auto"/>
        <w:spacing w:line="27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lastRenderedPageBreak/>
        <w:tab/>
      </w:r>
      <w:r w:rsidRPr="00AC558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</w:p>
    <w:p w:rsidR="00AC5586" w:rsidRPr="00AC5586" w:rsidRDefault="00AC5586" w:rsidP="00AC5586">
      <w:pPr>
        <w:keepNext/>
        <w:keepLines/>
        <w:suppressAutoHyphens/>
        <w:spacing w:after="0" w:line="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586" w:rsidRPr="00E0166E" w:rsidRDefault="00AC5586" w:rsidP="00AC5586">
      <w:pPr>
        <w:keepNext/>
        <w:keepLines/>
        <w:suppressAutoHyphens/>
        <w:spacing w:after="0" w:line="27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1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оформлению конкурсных работ</w:t>
      </w:r>
    </w:p>
    <w:p w:rsidR="00AC5586" w:rsidRPr="00AC5586" w:rsidRDefault="00AC5586" w:rsidP="00AC5586">
      <w:pPr>
        <w:keepNext/>
        <w:keepLines/>
        <w:suppressAutoHyphens/>
        <w:spacing w:after="0" w:line="27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5586" w:rsidRPr="00AC5586" w:rsidRDefault="00AC5586" w:rsidP="00AC5586">
      <w:pPr>
        <w:tabs>
          <w:tab w:val="left" w:pos="993"/>
        </w:tabs>
        <w:suppressAutoHyphens/>
        <w:autoSpaceDN w:val="0"/>
        <w:spacing w:after="0" w:line="27" w:lineRule="atLeast"/>
        <w:jc w:val="both"/>
        <w:textAlignment w:val="baseline"/>
        <w:rPr>
          <w:rFonts w:ascii="Times New Roman" w:eastAsia="Calibri" w:hAnsi="Times New Roman" w:cs="Times New Roman"/>
          <w:iCs/>
          <w:kern w:val="3"/>
          <w:sz w:val="28"/>
          <w:szCs w:val="28"/>
          <w:lang w:eastAsia="zh-CN" w:bidi="hi-IN"/>
        </w:rPr>
      </w:pPr>
      <w:r w:rsidRPr="00AC5586">
        <w:rPr>
          <w:rFonts w:ascii="Times New Roman" w:eastAsia="Calibri" w:hAnsi="Times New Roman" w:cs="Times New Roman"/>
          <w:iCs/>
          <w:kern w:val="3"/>
          <w:sz w:val="28"/>
          <w:szCs w:val="28"/>
          <w:lang w:eastAsia="zh-CN" w:bidi="hi-IN"/>
        </w:rPr>
        <w:t>1. Общие требования к опытно-исследовательским конкурсным работам.</w:t>
      </w:r>
    </w:p>
    <w:p w:rsidR="00AC5586" w:rsidRPr="00AC5586" w:rsidRDefault="00AC5586" w:rsidP="00AC5586">
      <w:pPr>
        <w:widowControl w:val="0"/>
        <w:shd w:val="clear" w:color="auto" w:fill="FFFFFF"/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1.1. Все текстовые материалы должны быть написаны на русском языке.</w:t>
      </w:r>
    </w:p>
    <w:p w:rsidR="00AC5586" w:rsidRPr="00AC5586" w:rsidRDefault="00AC5586" w:rsidP="00AC5586">
      <w:pPr>
        <w:widowControl w:val="0"/>
        <w:tabs>
          <w:tab w:val="left" w:pos="638"/>
          <w:tab w:val="left" w:pos="993"/>
        </w:tabs>
        <w:suppressAutoHyphens/>
        <w:autoSpaceDE w:val="0"/>
        <w:autoSpaceDN w:val="0"/>
        <w:spacing w:after="0" w:line="27" w:lineRule="atLeast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AC558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1.2. </w:t>
      </w:r>
      <w:r w:rsidRPr="00AC558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Объем работы не более 25 страниц, шрифт 14, интервал одинарный.</w:t>
      </w:r>
    </w:p>
    <w:p w:rsidR="00AC5586" w:rsidRPr="00AC5586" w:rsidRDefault="00AC5586" w:rsidP="00AC5586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2. Опытно-исследовательская работа должна содержать:</w:t>
      </w:r>
    </w:p>
    <w:p w:rsidR="00AC5586" w:rsidRPr="00AC5586" w:rsidRDefault="00AC5586" w:rsidP="00AC5586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т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  <w:proofErr w:type="gramEnd"/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оглавление, перечисляющее нижеупомянутые разделы: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введение, где необходимо сформулировать проблему;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опыта; дать характеристику климатических, почвенных, хозяйственных условий района;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методику исследования или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прогнозируемые или полученные результаты работы, их обсуждение. Желательно использование таблиц, диаграмм, графиков и т.п.;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выводы (краткие ответы на вопросы, поставленные в задачах);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заключение, где могут быть отмечены лица, помогавшие в выполнении работы, намечены дальнейшие перспективы работы;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AC5586" w:rsidRPr="00AC5586" w:rsidRDefault="00AC5586" w:rsidP="00AC5586">
      <w:pPr>
        <w:widowControl w:val="0"/>
        <w:shd w:val="clear" w:color="auto" w:fill="FFFFFF"/>
        <w:tabs>
          <w:tab w:val="left" w:pos="1254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 xml:space="preserve">2.1. На финальный этап представляются конкурсные работы на бумажном носителе вместе с демонстрационным материалом. Демонстрационные материалы должны соответствовать теме работы и быть оформлены в формате выставочной композиции. </w:t>
      </w:r>
    </w:p>
    <w:p w:rsidR="00AC5586" w:rsidRPr="00AC5586" w:rsidRDefault="00AC5586" w:rsidP="00AC5586">
      <w:pPr>
        <w:widowControl w:val="0"/>
        <w:shd w:val="clear" w:color="auto" w:fill="FFFFFF"/>
        <w:tabs>
          <w:tab w:val="left" w:pos="1254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2.2. Конкурсные работы вместе с демонстрационным материалом после защиты возвращаются их авторам.</w:t>
      </w:r>
    </w:p>
    <w:p w:rsidR="00AC5586" w:rsidRPr="00AC5586" w:rsidRDefault="00AC5586" w:rsidP="00AC5586">
      <w:pPr>
        <w:tabs>
          <w:tab w:val="left" w:pos="0"/>
          <w:tab w:val="left" w:pos="851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3.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Проект должен включать:</w:t>
      </w:r>
    </w:p>
    <w:p w:rsidR="00AC5586" w:rsidRPr="00AC5586" w:rsidRDefault="00AC5586" w:rsidP="00AC5586">
      <w:pPr>
        <w:tabs>
          <w:tab w:val="left" w:pos="0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титульный лист с указанием (сверху вниз) названия организации, наименования объединения; темы работы; фамилии, имени, отчества автора, класс; фамилии, имени, отчества руководителя и консультанта (если имеются); год выполнения работы;</w:t>
      </w:r>
      <w:proofErr w:type="gramEnd"/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оглавление, перечисляющее разделы;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введение, где необходимо указать проблему, которую решает проект; обосновать ее актуальность, указать цель и задачи;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механизмы и этапы его реализации;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бизнес-план;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результаты по его реализации;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практическая значимость.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Желательно иметь в приложении наглядный материал (по усмотрению автора), раскрывающий содержание всех этапов реализации проекта. </w:t>
      </w:r>
    </w:p>
    <w:p w:rsidR="00AC5586" w:rsidRPr="00AC5586" w:rsidRDefault="00AC5586" w:rsidP="00AC5586">
      <w:pPr>
        <w:suppressAutoHyphens/>
        <w:spacing w:after="0" w:line="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Описание лучшей практики региона, организации, руководителя агроэкологического объединения </w:t>
      </w:r>
      <w:proofErr w:type="gram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должно иметь: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титульный лист с указанием фамилии, имени и отчества автора (</w:t>
      </w:r>
      <w:proofErr w:type="spell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proofErr w:type="spell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), полного названия коллектива или организации, почтового адреса, электронной почты, телефона, года представления лучшей практики.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4.1. Содержание включает в себя следующее: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актуальность вопроса, на решение которого было направлено действие (региона, организации, руководителя детского объединения);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характеристику условий, в которых создавался опыт;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описание и анализ того нового, оригинального, что есть в практике создателя опыта (показать в динамике);</w:t>
      </w:r>
    </w:p>
    <w:p w:rsidR="00AC5586" w:rsidRPr="00AC5586" w:rsidRDefault="00AC5586" w:rsidP="00AC5586">
      <w:pPr>
        <w:shd w:val="clear" w:color="auto" w:fill="FFFFFF"/>
        <w:tabs>
          <w:tab w:val="left" w:pos="993"/>
        </w:tabs>
        <w:suppressAutoHyphens/>
        <w:spacing w:after="0" w:line="27" w:lineRule="atLeast"/>
        <w:ind w:right="219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изложение достигнутых результатов и перспективы на дальнейшую работу;</w:t>
      </w:r>
    </w:p>
    <w:p w:rsidR="00AC5586" w:rsidRPr="00AC5586" w:rsidRDefault="00AC5586" w:rsidP="00AC5586">
      <w:pPr>
        <w:shd w:val="clear" w:color="auto" w:fill="FFFFFF"/>
        <w:tabs>
          <w:tab w:val="left" w:pos="993"/>
        </w:tabs>
        <w:suppressAutoHyphens/>
        <w:spacing w:after="0" w:line="27" w:lineRule="atLeast"/>
        <w:ind w:right="219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и степень вовлеченности партнерских организаций в реализацию представленной практики.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4.2. Приложением к описанию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лучшей практики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могут быть: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информационно-методический материал для тиражирования представленной практики среди образовательных организаций России;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методические учебно-наглядные пособия, дидактический и игровой материалы;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разработки мероприятий;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сообщения об инновационных формах и методах агроэкологического образования и т.п.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Материалы приложения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текстовые материалы должны быть написаны на русском языке, набраны на компьютере.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Демонстрационные материалы не высылаются и Оргкомитетом не принимаются. Участники самостоятельно привозят их на финал Конкурса. Демонстрационные объекты должны непосредственно соответствовать теме работы.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Работы, оформление которых не соответствуют вышеуказанным требованиям, не рассматриваются.</w:t>
      </w:r>
    </w:p>
    <w:p w:rsidR="00AC5586" w:rsidRPr="00AC5586" w:rsidRDefault="00AC5586" w:rsidP="00AC5586">
      <w:pPr>
        <w:shd w:val="clear" w:color="auto" w:fill="FFFFFF"/>
        <w:suppressAutoHyphens/>
        <w:spacing w:after="0" w:line="27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95CC4" w:rsidRDefault="00595CC4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C5586" w:rsidRPr="00E0166E" w:rsidRDefault="00AC5586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Требования к оформлению</w:t>
      </w:r>
    </w:p>
    <w:p w:rsidR="00AC5586" w:rsidRPr="00E0166E" w:rsidRDefault="00AC5586" w:rsidP="00AC5586">
      <w:pPr>
        <w:shd w:val="clear" w:color="auto" w:fill="FFFFFF"/>
        <w:suppressAutoHyphens/>
        <w:spacing w:after="0" w:line="27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0166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демонстрационных выставочных экспозиций</w:t>
      </w:r>
    </w:p>
    <w:p w:rsidR="00AC5586" w:rsidRPr="00AC5586" w:rsidRDefault="00AC5586" w:rsidP="00AC5586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C5586" w:rsidRPr="00595CC4" w:rsidRDefault="00AC5586" w:rsidP="00595CC4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95CC4"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Демонстрационный материал</w:t>
      </w:r>
      <w:r w:rsidRPr="00595C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595C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каждого участника размещается в соответствии с номинацией на выставочной экспозиции размером </w:t>
      </w:r>
      <w:r w:rsidRPr="00595CC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0,5 </w:t>
      </w:r>
      <w:r w:rsidRPr="00595CC4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/>
        </w:rPr>
        <w:t>x</w:t>
      </w:r>
      <w:r w:rsidRPr="00595CC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0,8 м.</w:t>
      </w:r>
    </w:p>
    <w:p w:rsidR="00AC5586" w:rsidRPr="00595CC4" w:rsidRDefault="00AC5586" w:rsidP="00595CC4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spacing w:after="0" w:line="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95CC4">
        <w:rPr>
          <w:rFonts w:ascii="Times New Roman" w:eastAsia="Calibri" w:hAnsi="Times New Roman" w:cs="Times New Roman"/>
          <w:sz w:val="28"/>
          <w:szCs w:val="28"/>
          <w:lang w:eastAsia="zh-CN"/>
        </w:rPr>
        <w:t>Демонстрационным материалом выставочных экспозиций могут быть следующие объекты:</w:t>
      </w:r>
      <w:r w:rsidRPr="00595CC4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Натуральные: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колосья в виде снопов на подставке, образцы крупяных культур в полотняных мешочках, соцветия, семена, клубни и др.;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плоды, корнеплоды, кочаны, луковицы, семена, листья с наиболее выраженными видовыми и сортовыми признаками;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плоды, ягоды, орехи с типичными сортовыми признаками;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 и др.);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лекарственное сырье в виде плодов, листьев, трав, семян, цветков, а также </w:t>
      </w:r>
      <w:proofErr w:type="spell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фитопродукция</w:t>
      </w:r>
      <w:proofErr w:type="spell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; 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медоносные растения, продукция пчеловодства (мед, воск, прополис, перга и др.);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объектов;</w:t>
      </w:r>
    </w:p>
    <w:p w:rsidR="00AC5586" w:rsidRPr="00AC5586" w:rsidRDefault="00AC5586" w:rsidP="00AC5586">
      <w:pPr>
        <w:tabs>
          <w:tab w:val="left" w:pos="851"/>
        </w:tabs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учебно-наглядные пособия, </w:t>
      </w:r>
      <w:proofErr w:type="gram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дидактический</w:t>
      </w:r>
      <w:proofErr w:type="gram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 растений или их части, которые невозможно сохранить в натуральном виде;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сельскохозяйственная продукция, сохранившая внешние и вкусовые качества различными безопасными способами консервации, а также кулинарной обработкой.</w:t>
      </w:r>
    </w:p>
    <w:p w:rsidR="00AC5586" w:rsidRPr="00595CC4" w:rsidRDefault="00AC5586" w:rsidP="00AC5586">
      <w:pPr>
        <w:shd w:val="clear" w:color="auto" w:fill="FFFFFF"/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595CC4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Гербарии и коллекции: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засушенные стебли, листья, корни растений;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плоды и семена.</w:t>
      </w:r>
    </w:p>
    <w:p w:rsidR="00AC5586" w:rsidRPr="00AC5586" w:rsidRDefault="00AC5586" w:rsidP="00AC5586">
      <w:pPr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7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Представленный экспонат или группа экспонатов должны иметь печатную э</w:t>
      </w:r>
      <w:r w:rsidRPr="00AC5586">
        <w:rPr>
          <w:rFonts w:ascii="Times New Roman" w:eastAsia="Calibri" w:hAnsi="Times New Roman" w:cs="Times New Roman"/>
          <w:spacing w:val="20"/>
          <w:sz w:val="28"/>
          <w:szCs w:val="28"/>
          <w:lang w:eastAsia="zh-CN"/>
        </w:rPr>
        <w:t xml:space="preserve">тикетку </w:t>
      </w: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размером 12 х 6 см с указанием: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название (на русском и латинском языках);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вид, семейство;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сорт;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урожайность (в пересчете с 1 га);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место произрастания (субъект, район);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местообитание (лес, луг, учебно-опытный участок и др.);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дата (число, месяц, год);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фамилия, имя, отчество экспонента (</w:t>
      </w:r>
      <w:proofErr w:type="spellStart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ов</w:t>
      </w:r>
      <w:proofErr w:type="spellEnd"/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), место учебы, класс.</w:t>
      </w:r>
    </w:p>
    <w:p w:rsidR="00AC5586" w:rsidRPr="00AC5586" w:rsidRDefault="00AC5586" w:rsidP="00AC5586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7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Учебно-наглядный и методический материалы должны иметь печатную этикетку размером 12 х 6 см с указанием</w:t>
      </w:r>
      <w:r w:rsidRPr="00AC558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наименование;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 в образовательном процессе;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фамилия, имя, отчество автора или коллектива авторов;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>место учебы, класс;</w:t>
      </w:r>
    </w:p>
    <w:p w:rsidR="00AC5586" w:rsidRPr="00AC5586" w:rsidRDefault="00AC5586" w:rsidP="00AC5586">
      <w:pPr>
        <w:suppressAutoHyphens/>
        <w:spacing w:after="0" w:line="27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55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год изготовления. </w:t>
      </w: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5586" w:rsidRP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7BB2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17BB2" w:rsidSect="00595CC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C5586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AC5586" w:rsidRDefault="00AC5586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родителя/законного представителя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обработку персональных данных, </w:t>
      </w: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фото, видеосъёмку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  <w:br/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D5E4E" w:rsidRPr="008D5E4E" w:rsidRDefault="008D5E4E" w:rsidP="008D5E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5E4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D5E4E" w:rsidRPr="008D5E4E" w:rsidRDefault="008D5E4E" w:rsidP="008D5E4E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8D5E4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следующих условиях.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Законный представитель даёт согласие на </w:t>
      </w:r>
      <w:proofErr w:type="gramStart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обработку</w:t>
      </w:r>
      <w:proofErr w:type="gramEnd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8D5E4E" w:rsidRPr="008D5E4E" w:rsidRDefault="008D5E4E" w:rsidP="008D5E4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8D5E4E" w:rsidRPr="008D5E4E" w:rsidRDefault="008D5E4E" w:rsidP="008D5E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23"/>
        <w:gridCol w:w="766"/>
        <w:gridCol w:w="7938"/>
        <w:gridCol w:w="684"/>
        <w:gridCol w:w="685"/>
      </w:tblGrid>
      <w:tr w:rsidR="008D5E4E" w:rsidRPr="008D5E4E" w:rsidTr="008D5E4E">
        <w:trPr>
          <w:gridBefore w:val="1"/>
          <w:wBefore w:w="23" w:type="dxa"/>
          <w:trHeight w:val="232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</w:tc>
      </w:tr>
      <w:tr w:rsidR="008D5E4E" w:rsidRPr="008D5E4E" w:rsidTr="008D5E4E">
        <w:trPr>
          <w:gridBefore w:val="1"/>
          <w:wBefore w:w="23" w:type="dxa"/>
          <w:trHeight w:val="149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E4E" w:rsidRPr="008D5E4E" w:rsidTr="008D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89" w:type="dxa"/>
            <w:gridSpan w:val="2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позволяющие</w:t>
            </w:r>
            <w:proofErr w:type="gramEnd"/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идентифицировать человека</w:t>
            </w:r>
          </w:p>
        </w:tc>
        <w:tc>
          <w:tcPr>
            <w:tcW w:w="684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4E">
        <w:rPr>
          <w:rFonts w:ascii="Times New Roman" w:eastAsia="Calibri" w:hAnsi="Times New Roman" w:cs="Times New Roman"/>
          <w:sz w:val="20"/>
          <w:szCs w:val="20"/>
        </w:rPr>
        <w:t>7.</w:t>
      </w:r>
      <w:r w:rsidRPr="008D5E4E">
        <w:rPr>
          <w:rFonts w:ascii="Times New Roman" w:eastAsia="Calibri" w:hAnsi="Times New Roman" w:cs="Times New Roman"/>
          <w:sz w:val="20"/>
          <w:szCs w:val="20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сайте Оператора;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на стендах Оператора;</w:t>
      </w:r>
    </w:p>
    <w:p w:rsidR="008D5E4E" w:rsidRPr="008D5E4E" w:rsidRDefault="008D5E4E" w:rsidP="008D5E4E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8D5E4E" w:rsidRPr="008D5E4E" w:rsidRDefault="008D5E4E" w:rsidP="008D5E4E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E4E">
        <w:rPr>
          <w:rFonts w:ascii="Times New Roman" w:eastAsia="Calibri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8D5E4E" w:rsidRPr="008D5E4E" w:rsidRDefault="008D5E4E" w:rsidP="008D5E4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D5E4E" w:rsidRPr="008D5E4E" w:rsidRDefault="008D5E4E" w:rsidP="008D5E4E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8D5E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214"/>
      </w:tblGrid>
      <w:tr w:rsidR="008D5E4E" w:rsidRPr="008D5E4E" w:rsidTr="00621E43">
        <w:tc>
          <w:tcPr>
            <w:tcW w:w="10682" w:type="dxa"/>
          </w:tcPr>
          <w:p w:rsidR="008D5E4E" w:rsidRPr="008D5E4E" w:rsidRDefault="008D5E4E" w:rsidP="008D5E4E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__»___________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   г.</w:t>
            </w:r>
          </w:p>
        </w:tc>
      </w:tr>
      <w:tr w:rsidR="008D5E4E" w:rsidRPr="008D5E4E" w:rsidTr="00621E43">
        <w:tc>
          <w:tcPr>
            <w:tcW w:w="10682" w:type="dxa"/>
          </w:tcPr>
          <w:p w:rsidR="008D5E4E" w:rsidRPr="008D5E4E" w:rsidRDefault="008D5E4E" w:rsidP="008D5E4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______________________ /_______________________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C17BB2" w:rsidRDefault="00C17BB2" w:rsidP="00AC5586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C17BB2" w:rsidSect="00C17BB2">
          <w:pgSz w:w="11906" w:h="16838"/>
          <w:pgMar w:top="227" w:right="454" w:bottom="227" w:left="454" w:header="709" w:footer="709" w:gutter="0"/>
          <w:cols w:space="708"/>
          <w:docGrid w:linePitch="360"/>
        </w:sectPr>
      </w:pPr>
    </w:p>
    <w:p w:rsidR="0041281A" w:rsidRDefault="0041281A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4</w:t>
      </w:r>
    </w:p>
    <w:p w:rsidR="00595CC4" w:rsidRDefault="00595CC4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5CC4" w:rsidRPr="00595CC4" w:rsidRDefault="00595CC4" w:rsidP="00595C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на обработку персональных данных,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фото, видеосъёмку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C4" w:rsidRPr="00595CC4" w:rsidRDefault="00595CC4" w:rsidP="0063547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5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выдан)</w:t>
      </w:r>
      <w:proofErr w:type="gramEnd"/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учебное заведение, паспортные данные; номер телефона адрес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C4" w:rsidRPr="00595CC4" w:rsidRDefault="00595CC4" w:rsidP="00595CC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осуществления уставной деятельности Оператора. 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деятельности Оператора  </w:t>
      </w:r>
      <w:r w:rsidRPr="0059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включение в общедоступные источники персональных данных</w:t>
      </w: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595CC4" w:rsidRPr="00595CC4" w:rsidTr="00621E43">
        <w:tc>
          <w:tcPr>
            <w:tcW w:w="623" w:type="dxa"/>
            <w:vMerge w:val="restart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595CC4" w:rsidRPr="00595CC4" w:rsidTr="00621E43">
        <w:tc>
          <w:tcPr>
            <w:tcW w:w="623" w:type="dxa"/>
            <w:vMerge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623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CC4" w:rsidRPr="00595CC4" w:rsidRDefault="00595CC4" w:rsidP="00595CC4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CC4" w:rsidRPr="00595CC4" w:rsidRDefault="00595CC4" w:rsidP="00595CC4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C4">
        <w:rPr>
          <w:rFonts w:ascii="Times New Roman" w:eastAsia="Calibri" w:hAnsi="Times New Roman" w:cs="Times New Roman"/>
          <w:sz w:val="24"/>
          <w:szCs w:val="24"/>
        </w:rPr>
        <w:t>Согласие дается в целях: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сайте Оператора;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стендах Оператора;</w:t>
      </w:r>
    </w:p>
    <w:p w:rsidR="00595CC4" w:rsidRPr="00595CC4" w:rsidRDefault="00595CC4" w:rsidP="00595CC4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595CC4" w:rsidRPr="00595CC4" w:rsidRDefault="00595CC4" w:rsidP="00595CC4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CC4">
        <w:rPr>
          <w:rFonts w:ascii="Times New Roman" w:eastAsia="Calibri" w:hAnsi="Times New Roman" w:cs="Times New Roman"/>
          <w:sz w:val="24"/>
          <w:szCs w:val="24"/>
        </w:rPr>
        <w:t>Я информирова</w:t>
      </w:r>
      <w:proofErr w:type="gramStart"/>
      <w:r w:rsidRPr="00595CC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595CC4">
        <w:rPr>
          <w:rFonts w:ascii="Times New Roman" w:eastAsia="Calibri" w:hAnsi="Times New Roman" w:cs="Times New Roman"/>
          <w:sz w:val="24"/>
          <w:szCs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595CC4" w:rsidRPr="00595CC4" w:rsidRDefault="00595CC4" w:rsidP="00595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5"/>
        <w:gridCol w:w="8099"/>
      </w:tblGrid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«___»___________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CC4" w:rsidRPr="00595CC4" w:rsidTr="00621E43">
        <w:tc>
          <w:tcPr>
            <w:tcW w:w="9354" w:type="dxa"/>
            <w:gridSpan w:val="2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595CC4" w:rsidRPr="00595CC4" w:rsidTr="00621E43">
        <w:tc>
          <w:tcPr>
            <w:tcW w:w="2598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:rsidR="00595CC4" w:rsidRPr="00595CC4" w:rsidRDefault="00595CC4" w:rsidP="00595CC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95C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595CC4" w:rsidRPr="00595CC4" w:rsidRDefault="00595CC4" w:rsidP="0059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74" w:rsidRDefault="00635474" w:rsidP="0041281A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635474" w:rsidSect="00635474">
          <w:pgSz w:w="11906" w:h="16838"/>
          <w:pgMar w:top="227" w:right="454" w:bottom="227" w:left="454" w:header="709" w:footer="709" w:gutter="0"/>
          <w:cols w:space="708"/>
          <w:docGrid w:linePitch="360"/>
        </w:sectPr>
      </w:pPr>
    </w:p>
    <w:p w:rsidR="00AC5586" w:rsidRDefault="00E57A5B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5</w:t>
      </w:r>
    </w:p>
    <w:p w:rsidR="00595CC4" w:rsidRDefault="00595CC4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7A5B" w:rsidRPr="00E1795B" w:rsidRDefault="00E57A5B" w:rsidP="00E57A5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795B">
        <w:rPr>
          <w:b/>
          <w:bCs/>
          <w:sz w:val="20"/>
          <w:szCs w:val="20"/>
        </w:rPr>
        <w:t>Сог</w:t>
      </w:r>
      <w:r w:rsidRPr="00E1795B">
        <w:rPr>
          <w:rFonts w:ascii="Times New Roman" w:hAnsi="Times New Roman" w:cs="Times New Roman"/>
          <w:b/>
          <w:bCs/>
          <w:sz w:val="20"/>
          <w:szCs w:val="20"/>
        </w:rPr>
        <w:t xml:space="preserve">ласие на обработку персональных данных, </w:t>
      </w:r>
      <w:r w:rsidRPr="00E1795B">
        <w:rPr>
          <w:rFonts w:ascii="Times New Roman" w:hAnsi="Times New Roman" w:cs="Times New Roman"/>
          <w:b/>
          <w:sz w:val="20"/>
          <w:szCs w:val="20"/>
        </w:rPr>
        <w:t xml:space="preserve">фото, видеосъёмку 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</w:t>
      </w:r>
      <w:r w:rsidR="00595CC4">
        <w:rPr>
          <w:rFonts w:ascii="Times New Roman" w:hAnsi="Times New Roman" w:cs="Times New Roman"/>
          <w:sz w:val="20"/>
          <w:szCs w:val="20"/>
        </w:rPr>
        <w:t>_</w:t>
      </w:r>
      <w:r w:rsidR="00635474">
        <w:rPr>
          <w:rFonts w:ascii="Times New Roman" w:hAnsi="Times New Roman" w:cs="Times New Roman"/>
          <w:sz w:val="20"/>
          <w:szCs w:val="20"/>
        </w:rPr>
        <w:t>_____________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595CC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35474">
        <w:rPr>
          <w:rFonts w:ascii="Times New Roman" w:hAnsi="Times New Roman" w:cs="Times New Roman"/>
          <w:sz w:val="20"/>
          <w:szCs w:val="20"/>
        </w:rPr>
        <w:t>_____________</w:t>
      </w:r>
    </w:p>
    <w:p w:rsidR="00E57A5B" w:rsidRPr="00E1795B" w:rsidRDefault="00E57A5B" w:rsidP="00E57A5B">
      <w:pPr>
        <w:jc w:val="center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795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1795B">
        <w:rPr>
          <w:rFonts w:ascii="Times New Roman" w:hAnsi="Times New Roman" w:cs="Times New Roman"/>
          <w:sz w:val="20"/>
          <w:szCs w:val="20"/>
        </w:rPr>
        <w:t xml:space="preserve">даю своё согласие </w:t>
      </w:r>
      <w:r w:rsidRPr="00E1795B">
        <w:rPr>
          <w:rFonts w:ascii="Times New Roman" w:hAnsi="Times New Roman" w:cs="Times New Roman"/>
          <w:b/>
          <w:sz w:val="20"/>
          <w:szCs w:val="20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E1795B">
        <w:rPr>
          <w:rFonts w:ascii="Times New Roman" w:hAnsi="Times New Roman" w:cs="Times New Roman"/>
          <w:sz w:val="20"/>
          <w:szCs w:val="20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</w:t>
      </w:r>
      <w:proofErr w:type="gramEnd"/>
    </w:p>
    <w:tbl>
      <w:tblPr>
        <w:tblW w:w="5678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045"/>
      </w:tblGrid>
      <w:tr w:rsidR="00E57A5B" w:rsidRPr="00E1795B" w:rsidTr="00610557">
        <w:trPr>
          <w:trHeight w:val="143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1.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Фамилия, Имя, Отчество;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3.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Паспортные данные;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4.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5.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6.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E57A5B" w:rsidRPr="00E1795B" w:rsidTr="00610557">
        <w:trPr>
          <w:trHeight w:val="285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7.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E57A5B" w:rsidRPr="00E1795B" w:rsidTr="00610557">
        <w:trPr>
          <w:trHeight w:val="294"/>
        </w:trPr>
        <w:tc>
          <w:tcPr>
            <w:tcW w:w="633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8.</w:t>
            </w:r>
          </w:p>
        </w:tc>
        <w:tc>
          <w:tcPr>
            <w:tcW w:w="5045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</w:tbl>
    <w:p w:rsidR="00E57A5B" w:rsidRPr="00E1795B" w:rsidRDefault="00E57A5B" w:rsidP="00E57A5B">
      <w:pPr>
        <w:ind w:right="-1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Согласие даётся с целью  осуществления уставной деятельности Оператора. </w:t>
      </w:r>
    </w:p>
    <w:p w:rsidR="00E57A5B" w:rsidRPr="00E1795B" w:rsidRDefault="00E57A5B" w:rsidP="00E57A5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 xml:space="preserve">В целях информационного обеспечения деятельности Оператора  </w:t>
      </w:r>
      <w:r w:rsidRPr="00E1795B">
        <w:rPr>
          <w:rFonts w:ascii="Times New Roman" w:hAnsi="Times New Roman" w:cs="Times New Roman"/>
          <w:b/>
          <w:sz w:val="20"/>
          <w:szCs w:val="20"/>
        </w:rPr>
        <w:t>даю согласие на включение в общедоступные источники персональных данных</w:t>
      </w:r>
      <w:r w:rsidRPr="00E1795B">
        <w:rPr>
          <w:rFonts w:ascii="Times New Roman" w:hAnsi="Times New Roman" w:cs="Times New Roman"/>
          <w:sz w:val="20"/>
          <w:szCs w:val="20"/>
        </w:rPr>
        <w:t xml:space="preserve"> следующих  моих персональных данных:</w:t>
      </w:r>
    </w:p>
    <w:tbl>
      <w:tblPr>
        <w:tblW w:w="80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72"/>
        <w:gridCol w:w="2081"/>
        <w:gridCol w:w="2081"/>
      </w:tblGrid>
      <w:tr w:rsidR="00E57A5B" w:rsidRPr="00E1795B" w:rsidTr="00610557">
        <w:trPr>
          <w:trHeight w:val="151"/>
        </w:trPr>
        <w:tc>
          <w:tcPr>
            <w:tcW w:w="609" w:type="dxa"/>
            <w:vMerge w:val="restart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№</w:t>
            </w:r>
          </w:p>
        </w:tc>
        <w:tc>
          <w:tcPr>
            <w:tcW w:w="3272" w:type="dxa"/>
            <w:vMerge w:val="restart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 xml:space="preserve"> Персональные данные</w:t>
            </w:r>
          </w:p>
        </w:tc>
        <w:tc>
          <w:tcPr>
            <w:tcW w:w="4162" w:type="dxa"/>
            <w:gridSpan w:val="2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СОГЛАСИЕ</w:t>
            </w:r>
          </w:p>
        </w:tc>
      </w:tr>
      <w:tr w:rsidR="00E57A5B" w:rsidRPr="00E1795B" w:rsidTr="00610557">
        <w:trPr>
          <w:trHeight w:val="90"/>
        </w:trPr>
        <w:tc>
          <w:tcPr>
            <w:tcW w:w="609" w:type="dxa"/>
            <w:vMerge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ДА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НЕТ</w:t>
            </w:r>
          </w:p>
        </w:tc>
      </w:tr>
      <w:tr w:rsidR="00E57A5B" w:rsidRPr="00E1795B" w:rsidTr="00610557">
        <w:trPr>
          <w:trHeight w:val="160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pStyle w:val="ac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Фамилия, Имя, Отчество;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pStyle w:val="ac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02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02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3.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место работы, ученая степень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10557">
        <w:trPr>
          <w:trHeight w:val="311"/>
        </w:trPr>
        <w:tc>
          <w:tcPr>
            <w:tcW w:w="609" w:type="dxa"/>
          </w:tcPr>
          <w:p w:rsidR="00E57A5B" w:rsidRPr="00E1795B" w:rsidRDefault="00E57A5B" w:rsidP="00621E43">
            <w:pPr>
              <w:pStyle w:val="ab"/>
              <w:widowControl w:val="0"/>
              <w:rPr>
                <w:sz w:val="20"/>
                <w:szCs w:val="20"/>
              </w:rPr>
            </w:pPr>
            <w:r w:rsidRPr="00E1795B"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фото, видео изображения</w:t>
            </w: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E57A5B" w:rsidRP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A5B" w:rsidRPr="00E1795B" w:rsidRDefault="00E57A5B" w:rsidP="00E57A5B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Согласие  дается в целях: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на сайте Оператора;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на стендах Оператора;</w:t>
      </w:r>
    </w:p>
    <w:p w:rsidR="00E57A5B" w:rsidRPr="00E1795B" w:rsidRDefault="00E57A5B" w:rsidP="00E57A5B">
      <w:pPr>
        <w:numPr>
          <w:ilvl w:val="0"/>
          <w:numId w:val="1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E57A5B" w:rsidRPr="00E1795B" w:rsidRDefault="00E57A5B" w:rsidP="00E57A5B">
      <w:pPr>
        <w:pStyle w:val="a3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Я информирова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E57A5B" w:rsidRPr="00E1795B" w:rsidRDefault="00E57A5B" w:rsidP="00E57A5B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lastRenderedPageBreak/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 творчества - Мемориал", в соответствии с Федеральным законом от 27.07.2006г. No152-ФЗ «О персональных данных», с изменениями от 30 декабря 2020 г. N 519-ФЗ. </w:t>
      </w:r>
    </w:p>
    <w:p w:rsidR="00E57A5B" w:rsidRPr="00E1795B" w:rsidRDefault="00E57A5B" w:rsidP="00E57A5B">
      <w:pPr>
        <w:rPr>
          <w:rFonts w:ascii="Times New Roman" w:hAnsi="Times New Roman" w:cs="Times New Roman"/>
          <w:sz w:val="20"/>
          <w:szCs w:val="20"/>
        </w:rPr>
      </w:pPr>
      <w:r w:rsidRPr="00E1795B">
        <w:rPr>
          <w:rFonts w:ascii="Times New Roman" w:hAnsi="Times New Roman" w:cs="Times New Roman"/>
          <w:sz w:val="20"/>
          <w:szCs w:val="20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E1795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E1795B">
        <w:rPr>
          <w:rFonts w:ascii="Times New Roman" w:hAnsi="Times New Roman" w:cs="Times New Roman"/>
          <w:sz w:val="20"/>
          <w:szCs w:val="20"/>
        </w:rPr>
        <w:t xml:space="preserve">а). </w:t>
      </w:r>
    </w:p>
    <w:tbl>
      <w:tblPr>
        <w:tblW w:w="4852" w:type="pct"/>
        <w:tblLayout w:type="fixed"/>
        <w:tblLook w:val="0000" w:firstRow="0" w:lastRow="0" w:firstColumn="0" w:lastColumn="0" w:noHBand="0" w:noVBand="0"/>
      </w:tblPr>
      <w:tblGrid>
        <w:gridCol w:w="9561"/>
      </w:tblGrid>
      <w:tr w:rsidR="00E57A5B" w:rsidRPr="00E1795B" w:rsidTr="00635474">
        <w:trPr>
          <w:trHeight w:val="21"/>
        </w:trPr>
        <w:tc>
          <w:tcPr>
            <w:tcW w:w="10881" w:type="dxa"/>
          </w:tcPr>
          <w:p w:rsidR="00E1795B" w:rsidRDefault="00E57A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«___»___________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E17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79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1795B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________________/ ________________________________________________________________</w:t>
            </w:r>
          </w:p>
          <w:p w:rsidR="00E1795B" w:rsidRPr="00E1795B" w:rsidRDefault="00E1795B" w:rsidP="00621E43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(инициалы, фамилия)</w:t>
            </w:r>
          </w:p>
          <w:p w:rsidR="00E1795B" w:rsidRPr="00E1795B" w:rsidRDefault="00E1795B" w:rsidP="00621E4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A5B" w:rsidRPr="00E1795B" w:rsidTr="00635474">
        <w:trPr>
          <w:trHeight w:val="3"/>
        </w:trPr>
        <w:tc>
          <w:tcPr>
            <w:tcW w:w="108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7A5B" w:rsidRPr="00E1795B" w:rsidTr="00635474">
        <w:trPr>
          <w:trHeight w:val="3"/>
        </w:trPr>
        <w:tc>
          <w:tcPr>
            <w:tcW w:w="10881" w:type="dxa"/>
          </w:tcPr>
          <w:p w:rsidR="00E57A5B" w:rsidRPr="00E1795B" w:rsidRDefault="00E57A5B" w:rsidP="00621E4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57A5B" w:rsidRDefault="00E57A5B" w:rsidP="00E57A5B"/>
    <w:p w:rsidR="001756AF" w:rsidRPr="00AC5586" w:rsidRDefault="001756AF" w:rsidP="00AC5586">
      <w:pPr>
        <w:widowControl w:val="0"/>
        <w:shd w:val="clear" w:color="auto" w:fill="FFFFFF"/>
        <w:suppressAutoHyphens/>
        <w:autoSpaceDE w:val="0"/>
        <w:spacing w:after="0" w:line="27" w:lineRule="atLeast"/>
        <w:ind w:left="1"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0554" w:rsidRPr="00090554" w:rsidRDefault="00090554" w:rsidP="00090554">
      <w:pPr>
        <w:widowControl w:val="0"/>
        <w:shd w:val="clear" w:color="auto" w:fill="FFFFFF"/>
        <w:suppressAutoHyphens/>
        <w:autoSpaceDE w:val="0"/>
        <w:spacing w:after="0" w:line="27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F0D25" w:rsidRDefault="005F0D25" w:rsidP="00CB2769"/>
    <w:sectPr w:rsidR="005F0D25" w:rsidSect="00595C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DF" w:rsidRDefault="00964ADF" w:rsidP="00EF53BE">
      <w:pPr>
        <w:spacing w:after="0" w:line="240" w:lineRule="auto"/>
      </w:pPr>
      <w:r>
        <w:separator/>
      </w:r>
    </w:p>
  </w:endnote>
  <w:endnote w:type="continuationSeparator" w:id="0">
    <w:p w:rsidR="00964ADF" w:rsidRDefault="00964ADF" w:rsidP="00EF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DF" w:rsidRDefault="00964ADF" w:rsidP="00EF53BE">
      <w:pPr>
        <w:spacing w:after="0" w:line="240" w:lineRule="auto"/>
      </w:pPr>
      <w:r>
        <w:separator/>
      </w:r>
    </w:p>
  </w:footnote>
  <w:footnote w:type="continuationSeparator" w:id="0">
    <w:p w:rsidR="00964ADF" w:rsidRDefault="00964ADF" w:rsidP="00EF5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6DD"/>
    <w:multiLevelType w:val="hybridMultilevel"/>
    <w:tmpl w:val="830E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1965"/>
    <w:multiLevelType w:val="hybridMultilevel"/>
    <w:tmpl w:val="61FEB734"/>
    <w:lvl w:ilvl="0" w:tplc="D54A326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505BD"/>
    <w:multiLevelType w:val="hybridMultilevel"/>
    <w:tmpl w:val="8878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2715B"/>
    <w:multiLevelType w:val="hybridMultilevel"/>
    <w:tmpl w:val="26CA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0857"/>
    <w:multiLevelType w:val="hybridMultilevel"/>
    <w:tmpl w:val="2EACD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35C73"/>
    <w:multiLevelType w:val="multilevel"/>
    <w:tmpl w:val="F8349C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55950ECD"/>
    <w:multiLevelType w:val="hybridMultilevel"/>
    <w:tmpl w:val="1CAA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C0068"/>
    <w:multiLevelType w:val="hybridMultilevel"/>
    <w:tmpl w:val="88AC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45D72"/>
    <w:multiLevelType w:val="hybridMultilevel"/>
    <w:tmpl w:val="53D0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6F"/>
    <w:rsid w:val="00017DE4"/>
    <w:rsid w:val="00047334"/>
    <w:rsid w:val="000501D3"/>
    <w:rsid w:val="00090554"/>
    <w:rsid w:val="00106EAE"/>
    <w:rsid w:val="00156807"/>
    <w:rsid w:val="001756AF"/>
    <w:rsid w:val="00195DAA"/>
    <w:rsid w:val="002054E8"/>
    <w:rsid w:val="002105BC"/>
    <w:rsid w:val="002309F2"/>
    <w:rsid w:val="002D11D7"/>
    <w:rsid w:val="002E3E24"/>
    <w:rsid w:val="003610FF"/>
    <w:rsid w:val="0036276F"/>
    <w:rsid w:val="003B29DF"/>
    <w:rsid w:val="003E43B3"/>
    <w:rsid w:val="0041281A"/>
    <w:rsid w:val="00457700"/>
    <w:rsid w:val="004F6441"/>
    <w:rsid w:val="005501AF"/>
    <w:rsid w:val="005700BC"/>
    <w:rsid w:val="00595CC4"/>
    <w:rsid w:val="005A7C0A"/>
    <w:rsid w:val="005F0D25"/>
    <w:rsid w:val="00610557"/>
    <w:rsid w:val="00621E43"/>
    <w:rsid w:val="00635474"/>
    <w:rsid w:val="00641443"/>
    <w:rsid w:val="00645683"/>
    <w:rsid w:val="00675A64"/>
    <w:rsid w:val="0070434F"/>
    <w:rsid w:val="00750B1F"/>
    <w:rsid w:val="007E1C99"/>
    <w:rsid w:val="0082282D"/>
    <w:rsid w:val="008837C7"/>
    <w:rsid w:val="00885907"/>
    <w:rsid w:val="00886BAE"/>
    <w:rsid w:val="008D5E4E"/>
    <w:rsid w:val="00963677"/>
    <w:rsid w:val="00964ADF"/>
    <w:rsid w:val="00A35DEA"/>
    <w:rsid w:val="00A463E7"/>
    <w:rsid w:val="00AC5586"/>
    <w:rsid w:val="00AD3CF3"/>
    <w:rsid w:val="00B22215"/>
    <w:rsid w:val="00B43545"/>
    <w:rsid w:val="00B81DF0"/>
    <w:rsid w:val="00BB46BF"/>
    <w:rsid w:val="00BC6DF5"/>
    <w:rsid w:val="00C03D2C"/>
    <w:rsid w:val="00C17BB2"/>
    <w:rsid w:val="00C67ED7"/>
    <w:rsid w:val="00CB2769"/>
    <w:rsid w:val="00D427A4"/>
    <w:rsid w:val="00D62DE2"/>
    <w:rsid w:val="00DD5122"/>
    <w:rsid w:val="00E0166E"/>
    <w:rsid w:val="00E1795B"/>
    <w:rsid w:val="00E56DAA"/>
    <w:rsid w:val="00E57A5B"/>
    <w:rsid w:val="00E67852"/>
    <w:rsid w:val="00E82C23"/>
    <w:rsid w:val="00EA33CB"/>
    <w:rsid w:val="00EC5F28"/>
    <w:rsid w:val="00EE1806"/>
    <w:rsid w:val="00EF53BE"/>
    <w:rsid w:val="00F41F69"/>
    <w:rsid w:val="00F6249B"/>
    <w:rsid w:val="00FB2A07"/>
    <w:rsid w:val="00FB533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9"/>
  </w:style>
  <w:style w:type="paragraph" w:styleId="3">
    <w:name w:val="heading 3"/>
    <w:basedOn w:val="a"/>
    <w:next w:val="a"/>
    <w:link w:val="30"/>
    <w:uiPriority w:val="9"/>
    <w:unhideWhenUsed/>
    <w:qFormat/>
    <w:rsid w:val="00195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69"/>
    <w:pPr>
      <w:ind w:left="720"/>
      <w:contextualSpacing/>
    </w:pPr>
  </w:style>
  <w:style w:type="paragraph" w:customStyle="1" w:styleId="2">
    <w:name w:val="Заголовок №2"/>
    <w:basedOn w:val="a"/>
    <w:rsid w:val="00AC5586"/>
    <w:pPr>
      <w:shd w:val="clear" w:color="auto" w:fill="FFFFFF"/>
      <w:suppressAutoHyphens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  <w:style w:type="character" w:styleId="a4">
    <w:name w:val="Hyperlink"/>
    <w:uiPriority w:val="99"/>
    <w:rsid w:val="00A46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BE"/>
  </w:style>
  <w:style w:type="paragraph" w:styleId="a9">
    <w:name w:val="footer"/>
    <w:basedOn w:val="a"/>
    <w:link w:val="aa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BE"/>
  </w:style>
  <w:style w:type="character" w:customStyle="1" w:styleId="30">
    <w:name w:val="Заголовок 3 Знак"/>
    <w:basedOn w:val="a0"/>
    <w:link w:val="3"/>
    <w:uiPriority w:val="9"/>
    <w:rsid w:val="0019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qFormat/>
    <w:rsid w:val="00E57A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qFormat/>
    <w:rsid w:val="00E57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9"/>
  </w:style>
  <w:style w:type="paragraph" w:styleId="3">
    <w:name w:val="heading 3"/>
    <w:basedOn w:val="a"/>
    <w:next w:val="a"/>
    <w:link w:val="30"/>
    <w:uiPriority w:val="9"/>
    <w:unhideWhenUsed/>
    <w:qFormat/>
    <w:rsid w:val="00195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69"/>
    <w:pPr>
      <w:ind w:left="720"/>
      <w:contextualSpacing/>
    </w:pPr>
  </w:style>
  <w:style w:type="paragraph" w:customStyle="1" w:styleId="2">
    <w:name w:val="Заголовок №2"/>
    <w:basedOn w:val="a"/>
    <w:rsid w:val="00AC5586"/>
    <w:pPr>
      <w:shd w:val="clear" w:color="auto" w:fill="FFFFFF"/>
      <w:suppressAutoHyphens/>
      <w:spacing w:after="0" w:line="312" w:lineRule="exact"/>
      <w:jc w:val="both"/>
    </w:pPr>
    <w:rPr>
      <w:rFonts w:ascii="Calibri" w:eastAsia="Times New Roman" w:hAnsi="Calibri" w:cs="Times New Roman"/>
      <w:sz w:val="27"/>
      <w:szCs w:val="27"/>
      <w:lang w:eastAsia="zh-CN"/>
    </w:rPr>
  </w:style>
  <w:style w:type="character" w:styleId="a4">
    <w:name w:val="Hyperlink"/>
    <w:uiPriority w:val="99"/>
    <w:rsid w:val="00A463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3BE"/>
  </w:style>
  <w:style w:type="paragraph" w:styleId="a9">
    <w:name w:val="footer"/>
    <w:basedOn w:val="a"/>
    <w:link w:val="aa"/>
    <w:uiPriority w:val="99"/>
    <w:unhideWhenUsed/>
    <w:rsid w:val="00EF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3BE"/>
  </w:style>
  <w:style w:type="character" w:customStyle="1" w:styleId="30">
    <w:name w:val="Заголовок 3 Знак"/>
    <w:basedOn w:val="a0"/>
    <w:link w:val="3"/>
    <w:uiPriority w:val="9"/>
    <w:rsid w:val="0019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Нормальный (таблица)"/>
    <w:basedOn w:val="a"/>
    <w:qFormat/>
    <w:rsid w:val="00E57A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qFormat/>
    <w:rsid w:val="00E57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BFD5-6E4B-4F39-B970-F661B53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6023</Words>
  <Characters>34335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66</cp:revision>
  <cp:lastPrinted>2022-01-19T12:20:00Z</cp:lastPrinted>
  <dcterms:created xsi:type="dcterms:W3CDTF">2022-01-19T07:48:00Z</dcterms:created>
  <dcterms:modified xsi:type="dcterms:W3CDTF">2023-03-06T08:52:00Z</dcterms:modified>
</cp:coreProperties>
</file>