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ПОЛОЖЕНИЯ </w:t>
      </w:r>
    </w:p>
    <w:p w14:paraId="02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ОБЛАСТНЫХ КОНКУРСНЫХ МЕРОПРИЯТИЯХ </w:t>
      </w:r>
    </w:p>
    <w:p w14:paraId="03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2022-2023 УЧЕБНЫЙ ГОД</w:t>
      </w:r>
    </w:p>
    <w:p w14:paraId="04000000"/>
    <w:tbl>
      <w:tblPr>
        <w:tblStyle w:val="Style_1"/>
        <w:tblInd w:type="dxa" w:w="8"/>
        <w:tblLayout w:type="fixed"/>
        <w:tblCellMar>
          <w:left w:type="dxa" w:w="0"/>
          <w:right w:type="dxa" w:w="0"/>
        </w:tblCellMar>
      </w:tblPr>
      <w:tblGrid>
        <w:gridCol w:w="426"/>
        <w:gridCol w:w="10206"/>
      </w:tblGrid>
      <w:tr>
        <w:trPr>
          <w:trHeight w:hRule="atLeast" w:val="51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t>п</w:t>
            </w:r>
            <w:r>
              <w:rPr>
                <w:rFonts w:ascii="Times New Roman" w:hAnsi="Times New Roman"/>
                <w:b w:val="1"/>
              </w:rPr>
              <w:t>/п</w:t>
            </w:r>
          </w:p>
        </w:tc>
        <w:tc>
          <w:tcPr>
            <w:tcW w:type="dxa" w:w="10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Экологические конкурсные мероприятия</w:t>
            </w:r>
          </w:p>
        </w:tc>
      </w:tr>
      <w:tr>
        <w:trPr>
          <w:trHeight w:hRule="atLeast" w:val="56"/>
        </w:trPr>
        <w:tc>
          <w:tcPr>
            <w:tcW w:type="dxa" w:w="4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020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0%BE%D0%BB%D0%BE%D0%B6%D0%B5%D0%BD%D0%B8%D0%B5%20%D0%AE%D0%BD%D0%BD%D0%B0%D1%82%20-%20%D0%BA%D0%BE%D0%BD%D0%BA%D1%83%D1%80%D1%81%D0%BD%D0%BE%D0%B5%20%D0%BC%D0%B5%D1%80%D0%BE%D0%BF%D1%80%D0%B8%D1%8F%D1%82%D0%B8%D0%B5.docx&amp;name=%D0%9F%D0%BE%D0%BB%D0%BE%D0%B6%D0%B5%D0%BD%D0%B8%D0%B5%20%D0%AE%D0%BD%D0%BD%D0%B0%D1%82%20-%20%D0%BA%D0%BE%D0%BD%D0%BA%D1%83%D1%80%D1%81%D0%BD%D0%BE%D0%B5%20%D0%BC%D0%B5%D1%80%D0%BE%D0%BF%D1%80%D0%B8%D1%8F%D1%82%D0%B8%D0%B5.docx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Региональный этап Всероссийского конкурса  «Юннат»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325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финале Всероссийского конкурса «Юннат»</w:t>
            </w:r>
          </w:p>
        </w:tc>
      </w:tr>
      <w:tr>
        <w:trPr>
          <w:trHeight w:hRule="atLeast" w:val="285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1%80%D0%B8%D0%BA%D0%B0%D0%B7%20%D0%B8%20%D0%9F%D0%BE%D0%BB%D0%BE%D0%B6%D0%B5%D0%BD%D0%B8%D0%B5%20%D1%80%D0%B5%D0%B3%D1%8D%D1%82%D0%B0%D0%BF%D0%B0%20%D0%9C%D0%94%D0%AD%D0%A4%20%D0%98%D0%9A%D0%93%D0%94.docx&amp;name=%D0%9F%D1%80%D0%B8%D0%BA%D0%B0%D0%B7%20%D0%B8%20%D0%9F%D0%BE%D0%BB%D0%BE%D0%B6%D0%B5%D0%BD%D0%B8%D0%B5%20%D1%80%D0%B5%D0%B3%D1%8D%D1%82%D0%B0%D0%BF%D0%B0%20%D0%9C%D0%94%D0%AD%D0%A4%20%D0%98%D0%9A%D0%93%D0%94.docx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Региональный этап международного детского экологического фестиваля «Изменение климата газами детей 2022»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463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1%80%D0%B8%D0%BA%D0%B0%D0%B7%20%D0%9F%D0%BE%D0%BB%D0%BE%D0%B6%D0%B5%D0%BD%D0%B8%D0%B5%20%D0%9F%D0%A0%D0%9A%2022-23.doc&amp;name=%D0%9F%D1%80%D0%B8%D0%BA%D0%B0%D0%B7%20%D0%9F%D0%BE%D0%BB%D0%BE%D0%B6%D0%B5%D0%BD%D0%B8%D0%B5%20%D0%9F%D0%A0%D0%9A%2022-23.doc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Областной Интернет - конкурс для школьников Кировской области «Природа родного края»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57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научно – практическая конференция юных исследователей окружающей среды для учащихся 5 -11 классов «Человек и природа»</w:t>
            </w:r>
          </w:p>
        </w:tc>
      </w:tr>
      <w:tr>
        <w:trPr>
          <w:trHeight w:hRule="atLeast" w:val="535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0%BE%D0%BB%D0%BE%D0%B6%D0%B5%D0%BD%D0%B8%D0%B5%20%D0%9E%20%D0%9F%D0%B5%D1%80%D0%B2%D0%BE%D0%B9%20%D0%9E%D0%BB%D0%B8%D0%BC%D0%BF%D0%B8%D0%B0%D0%B4%D0%B5.docx&amp;name=%D0%9F%D0%BE%D0%BB%D0%BE%D0%B6%D0%B5%D0%BD%D0%B8%D0%B5%20%D0%9E%20%D0%9F%D0%B5%D1%80%D0%B2%D0%BE%D0%B9%20%D0%9E%D0%BB%D0%B8%D0%BC%D0%BF%D0%B8%D0%B0%D0%B4%D0%B5.docx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 xml:space="preserve">Первая Всероссийская олимпиада по естественнонаучной грамотности (для </w:t>
            </w:r>
            <w:r>
              <w:rPr>
                <w:rStyle w:val="Style_2_ch"/>
                <w:rFonts w:ascii="Times New Roman" w:hAnsi="Times New Roman"/>
              </w:rPr>
              <w:t>обучающихся</w:t>
            </w:r>
            <w:r>
              <w:rPr>
                <w:rStyle w:val="Style_2_ch"/>
                <w:rFonts w:ascii="Times New Roman" w:hAnsi="Times New Roman"/>
              </w:rPr>
              <w:t xml:space="preserve"> осваивающих ДООП естественнонаучной направленности)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274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1%80%D0%B8%D0%BA%D0%B0%D0%B7%20%D0%B8%20%D0%9F%D0%BE%D0%BB%D0%BE%D0%B6%D0%B5%D0%BD%D0%B8%D0%B5%20%D0%91%D0%98%D0%9E%D0%9D%D0%98%D0%9A%20%202022-23%20%D0%9F%D1%80%D0%B8%D0%BA%D0%B0%D0%B7%20%D0%9F%D0%BE%D0%BB%D0%BE%D0%B6%D0%B5%D0%BD%D0%B8%D0%B5%20%D0%9E%D1%80%D0%B3%D0%BA%D0%BE%D0%BC%D0%B8%D1%82%D0%B5%D1%82.docx&amp;name=%D0%9F%D1%80%D0%B8%D0%BA%D0%B0%D0%B7%20%D0%B8%20%D0%9F%D0%BE%D0%BB%D0%BE%D0%B6%D0%B5%D0%BD%D0%B8%D0%B5%20%D0%91%D0%98%D0%9E%D0%9D%D0%98%D0%9A%20%202022-23%20%D0%9F%D1%80%D0%B8%D0%BA%D0%B0%D0%B7%20%D0%9F%D0%BE%D0%BB%D0%BE%D0%B6%D0%B5%D0%BD%D0%B8%D0%B5%20%D0%9E%D1%80%D0%B3%D0%BA%D0%BE%D0%BC%D0%B8%D1%82%D0%B5%D1%82.docx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Конкурс - фестиваль юных изобретателей – исследователей «Бионик»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hRule="atLeast" w:val="405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финале Всероссийского конкурса «Моя малая родина: природа, культура, этнос»</w:t>
            </w:r>
          </w:p>
        </w:tc>
      </w:tr>
      <w:tr>
        <w:trPr>
          <w:trHeight w:hRule="atLeast" w:val="269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0%BE%D0%BB%D0%BE%D0%B6%D0%B5%D0%BD%D0%B8%D0%B5%20%D0%9C%D0%9C%D0%A0%202022.docx&amp;name=%D0%9F%D0%BE%D0%BB%D0%BE%D0%B6%D0%B5%D0%BD%D0%B8%D0%B5%20%D0%9C%D0%9C%D0%A0%202022.docx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Региональный этап Всероссийского конкурса «Моя малая родина: природа, культура, этнос»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131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 Всероссийского конкурса юных исследователей окружающей среды</w:t>
            </w:r>
          </w:p>
        </w:tc>
      </w:tr>
      <w:tr>
        <w:trPr>
          <w:trHeight w:hRule="atLeast" w:val="291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Всероссийского конкурса экологических рисунков</w:t>
            </w:r>
          </w:p>
        </w:tc>
      </w:tr>
      <w:tr>
        <w:trPr>
          <w:trHeight w:hRule="atLeast" w:val="253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детский конкурс - фестиваль исследовательских работ и проектов младших школьников «Я познаю природу» </w:t>
            </w:r>
          </w:p>
        </w:tc>
      </w:tr>
      <w:tr>
        <w:trPr>
          <w:trHeight w:hRule="atLeast" w:val="161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Российский открытый молодежный водный конкурс</w:t>
            </w:r>
          </w:p>
        </w:tc>
      </w:tr>
      <w:tr>
        <w:trPr>
          <w:trHeight w:hRule="atLeast" w:val="179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Международная научно - практическая конференция обучающихся образовательных организаций «Образование в целях устойчивого развития»</w:t>
            </w:r>
          </w:p>
        </w:tc>
      </w:tr>
      <w:tr>
        <w:trPr>
          <w:trHeight w:hRule="atLeast" w:val="229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школьников по сельскохозяйственным профессиям</w:t>
            </w:r>
          </w:p>
        </w:tc>
      </w:tr>
      <w:tr>
        <w:trPr>
          <w:trHeight w:hRule="atLeast" w:val="344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Всероссийском конкурсе «Подрост»</w:t>
            </w:r>
          </w:p>
        </w:tc>
      </w:tr>
      <w:tr>
        <w:trPr>
          <w:trHeight w:hRule="atLeast" w:val="167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0%BE%D0%BB%D0%BE%D0%B6%D0%B5%D0%BD%D0%B8%D0%B5%20%D0%BE%20%D0%BA%D0%BE%D0%BD%D0%BA%D1%83%D1%80%D1%81%D0%B5%20%D0%9F%D0%BE%D0%B4%D1%80%D0%BE%D1%81%D1%82%202022-23.docx&amp;name=%D0%9F%D0%BE%D0%BB%D0%BE%D0%B6%D0%B5%D0%BD%D0%B8%D0%B5%20%D0%BE%20%D0%BA%D0%BE%D0%BD%D0%BA%D1%83%D1%80%D1%81%D0%B5%20%D0%9F%D0%BE%D0%B4%D1%80%D0%BE%D1%81%D1%82%202022-23.docx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Областной конкурс «Подрост»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469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Всероссийском слете агроэкологических объединений обучающихся образовательных организаций Российской Федерации «</w:t>
            </w:r>
            <w:r>
              <w:rPr>
                <w:rFonts w:ascii="Times New Roman" w:hAnsi="Times New Roman"/>
              </w:rPr>
              <w:t>АгроСтарт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235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очно – заочная школа исследователей окружающей среды (осенняя сессия)</w:t>
            </w:r>
          </w:p>
        </w:tc>
      </w:tr>
      <w:tr>
        <w:trPr>
          <w:trHeight w:hRule="atLeast" w:val="24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00000">
            <w:pPr>
              <w:spacing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очно – заочная школа исследователей окружающей среды (летняя сессия)</w:t>
            </w:r>
          </w:p>
        </w:tc>
      </w:tr>
      <w:tr>
        <w:trPr>
          <w:trHeight w:hRule="atLeast" w:val="68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00000">
            <w:pPr>
              <w:spacing w:line="240" w:lineRule="auto"/>
              <w:ind w:firstLine="0"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line="240" w:lineRule="auto"/>
              <w:ind w:firstLine="0" w:left="360"/>
              <w:jc w:val="center"/>
              <w:rPr>
                <w:rFonts w:ascii="Times New Roman" w:hAnsi="Times New Roman"/>
                <w:b w:val="1"/>
              </w:rPr>
            </w:pPr>
          </w:p>
          <w:p w14:paraId="31000000">
            <w:pPr>
              <w:spacing w:line="240" w:lineRule="auto"/>
              <w:ind w:firstLine="0"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Социально-гуманитарные конкурсные мероприятия</w:t>
            </w:r>
          </w:p>
        </w:tc>
      </w:tr>
      <w:tr>
        <w:trPr>
          <w:trHeight w:hRule="atLeast" w:val="51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Очно-заочная школа «Лидер»</w:t>
            </w:r>
          </w:p>
        </w:tc>
      </w:tr>
      <w:tr>
        <w:trPr>
          <w:trHeight w:hRule="atLeast" w:val="57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РДШ: Региональный конкурс лидеров детских и молодежных общественных организаций и объединений «Лидер XXI века»</w:t>
            </w:r>
          </w:p>
        </w:tc>
      </w:tr>
      <w:tr>
        <w:trPr>
          <w:trHeight w:hRule="atLeast" w:val="123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РДШ: Участие детей в финальных мероприятиях всероссийских проектов РДШ</w:t>
            </w:r>
          </w:p>
        </w:tc>
      </w:tr>
      <w:tr>
        <w:trPr>
          <w:trHeight w:hRule="atLeast" w:val="141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РДШ: участие во Всероссийском проекте «Лига ораторов»</w:t>
            </w:r>
          </w:p>
        </w:tc>
      </w:tr>
      <w:tr>
        <w:trPr>
          <w:trHeight w:hRule="atLeast" w:val="159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РДШ: Профильная смена «Российского движения школьников» </w:t>
            </w:r>
          </w:p>
        </w:tc>
      </w:tr>
      <w:tr>
        <w:trPr>
          <w:trHeight w:hRule="atLeast" w:val="305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юных чтецов «Правнуки Победы», посвящённый 78-й годовщине победы в ВОВ</w:t>
            </w:r>
          </w:p>
        </w:tc>
      </w:tr>
      <w:tr>
        <w:trPr>
          <w:trHeight w:hRule="atLeast" w:val="139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ёлка Губернатора Кировской области для одаренных школьников</w:t>
            </w:r>
          </w:p>
        </w:tc>
      </w:tr>
      <w:tr>
        <w:trPr>
          <w:trHeight w:hRule="atLeast" w:val="855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00000">
            <w:pPr>
              <w:spacing w:line="240" w:lineRule="auto"/>
              <w:ind w:firstLine="0" w:lef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Художественные конкурсные мероприятия</w:t>
            </w:r>
          </w:p>
        </w:tc>
      </w:tr>
      <w:tr>
        <w:trPr>
          <w:trHeight w:hRule="atLeast" w:val="269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всероссийского конкурса юных чтецов «Живая классика»</w:t>
            </w:r>
          </w:p>
        </w:tc>
      </w:tr>
      <w:tr>
        <w:trPr>
          <w:trHeight w:hRule="atLeast" w:val="273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финале Всероссийского конкурса юных чтецов «Живая классика»</w:t>
            </w:r>
          </w:p>
        </w:tc>
      </w:tr>
      <w:tr>
        <w:trPr>
          <w:trHeight w:hRule="atLeast" w:val="139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всероссийского конкурса школьных хоров  «Поют дети России»</w:t>
            </w:r>
          </w:p>
        </w:tc>
      </w:tr>
      <w:tr>
        <w:trPr>
          <w:trHeight w:hRule="atLeast" w:val="404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00000">
            <w:pPr>
              <w:spacing w:line="240" w:lineRule="auto"/>
              <w:ind w:firstLine="0" w:lef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фестиваль народного творчества обучающихся образовательных учреждений Кировской области «Вятские жемчужины»</w:t>
            </w:r>
          </w:p>
        </w:tc>
      </w:tr>
      <w:tr>
        <w:trPr>
          <w:trHeight w:hRule="atLeast" w:val="57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"https://disk.yandex.ru/i/Gk_8CLw9z_01SA"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Областной фестиваль детских и молодежных любительских театров образовательных организаций Кировской области «Алые паруса»</w:t>
            </w:r>
            <w:bookmarkStart w:id="1" w:name="_GoBack"/>
            <w:bookmarkEnd w:id="1"/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256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фестиваль для детей и молодежи с ограниченными возможностями здоровья «Отрытый занавес»</w:t>
            </w:r>
          </w:p>
        </w:tc>
      </w:tr>
      <w:tr>
        <w:trPr>
          <w:trHeight w:hRule="atLeast" w:val="149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Всероссийского конкурса хоров и вокальных коллективов</w:t>
            </w:r>
          </w:p>
        </w:tc>
      </w:tr>
      <w:tr>
        <w:trPr>
          <w:trHeight w:hRule="atLeast" w:val="57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00000">
            <w:pPr>
              <w:spacing w:line="240" w:lineRule="auto"/>
              <w:ind w:firstLine="0" w:left="141"/>
              <w:jc w:val="center"/>
              <w:rPr>
                <w:rFonts w:ascii="Times New Roman" w:hAnsi="Times New Roman"/>
                <w:b w:val="1"/>
              </w:rPr>
            </w:pPr>
          </w:p>
          <w:p w14:paraId="52000000">
            <w:pPr>
              <w:spacing w:line="240" w:lineRule="auto"/>
              <w:ind w:firstLine="0" w:left="14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Физкультурно-спортивные конкурсные мероприятия</w:t>
            </w:r>
          </w:p>
          <w:p w14:paraId="53000000">
            <w:pPr>
              <w:spacing w:line="240" w:lineRule="auto"/>
              <w:ind w:firstLine="0" w:left="141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0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турнир по шахматам</w:t>
            </w:r>
          </w:p>
        </w:tc>
      </w:tr>
      <w:tr>
        <w:trPr>
          <w:trHeight w:hRule="atLeast" w:val="125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"https://dvorecmemorial.ru/images/11_2022/%D0%B2%D0%BE%D0%BB%D0%B5%D0%B9%D0%B1%D0%BE%D0%BB/Prikaz_ob_otkrytiii_MVL_sentyabr_2022_compressed.pdf"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Областные соревнования по волейболу «Молодежная волейбольная лига»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 соревнования по боксу «Открытый ринг»</w:t>
            </w:r>
          </w:p>
        </w:tc>
      </w:tr>
      <w:t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РДШ: региональный этап «Весёлых стартов»</w:t>
            </w:r>
          </w:p>
        </w:tc>
      </w:tr>
      <w:t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00000">
            <w:pPr>
              <w:spacing w:line="240" w:lineRule="auto"/>
              <w:ind w:firstLine="0" w:left="141"/>
              <w:rPr>
                <w:rFonts w:ascii="Times New Roman" w:hAnsi="Times New Roman"/>
                <w:b w:val="1"/>
              </w:rPr>
            </w:pPr>
          </w:p>
          <w:p w14:paraId="5E000000">
            <w:pPr>
              <w:spacing w:line="240" w:lineRule="auto"/>
              <w:ind w:firstLine="0" w:left="14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Технические конкурсные мероприятия</w:t>
            </w:r>
          </w:p>
          <w:p w14:paraId="5F000000">
            <w:pPr>
              <w:spacing w:line="240" w:lineRule="auto"/>
              <w:ind w:firstLine="0" w:left="141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05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type="dxa" w:w="102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00000">
            <w:pPr>
              <w:spacing w:line="240" w:lineRule="auto"/>
              <w:ind w:firstLine="0" w:left="141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"https://docs.yandex.ru/docs/view?url=ya-disk-public%3A%2F%2FfxP%2B5GGgvt8KtQGuYY9Znvb4po%2FoVZT%2F%2FIVxOBjzh8ZzXIfe8djIKAHx7O53oKIWq%2FJ6bpmRyOJonT3VoXnDag%3D%3D%3A%2FPrikaz_i_polozhenie_TRIZ_2022.pdf&amp;name=Prikaz_i_polozhenie_TRIZ_2022.pdf&amp;nosw=1"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Областная научно-техническая олимпиада по теории решения изобретательских задач «ТРИЗ-2022»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</w:tbl>
    <w:p w14:paraId="62000000"/>
    <w:p w14:paraId="63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ПОЛОЖЕНИЯ</w:t>
      </w:r>
    </w:p>
    <w:p w14:paraId="64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ОБЛАСТНЫХ ВОСПИТАТЕЛЬНЫХ МЕРОПРИЯТИЯХ </w:t>
      </w:r>
    </w:p>
    <w:p w14:paraId="65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2022-2023 УЧЕБНЫЙ ГОД</w:t>
      </w:r>
    </w:p>
    <w:p w14:paraId="66000000"/>
    <w:tbl>
      <w:tblPr>
        <w:tblStyle w:val="Style_1"/>
        <w:tblInd w:type="dxa" w:w="-3"/>
        <w:tblLayout w:type="fixed"/>
        <w:tblCellMar>
          <w:left w:type="dxa" w:w="0"/>
          <w:right w:type="dxa" w:w="0"/>
        </w:tblCellMar>
      </w:tblPr>
      <w:tblGrid>
        <w:gridCol w:w="426"/>
        <w:gridCol w:w="10214"/>
      </w:tblGrid>
      <w:tr>
        <w:trPr>
          <w:trHeight w:hRule="atLeast" w:val="407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spacing w:line="240" w:lineRule="auto"/>
              <w:ind w:right="142"/>
              <w:jc w:val="center"/>
              <w:rPr>
                <w:rFonts w:ascii="Calibri" w:hAnsi="Calibri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</w:rPr>
              <w:t>Гражданско-патриотическое воспитание</w:t>
            </w:r>
          </w:p>
        </w:tc>
      </w:tr>
      <w:tr>
        <w:trPr>
          <w:trHeight w:hRule="atLeast" w:val="407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spacing w:line="240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образовательный проект «Родина. Честь. Слава»</w:t>
            </w:r>
          </w:p>
        </w:tc>
      </w:tr>
      <w:tr>
        <w:trPr>
          <w:trHeight w:hRule="atLeast" w:val="17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00000">
            <w:pPr>
              <w:tabs>
                <w:tab w:leader="none" w:pos="990" w:val="left"/>
              </w:tabs>
              <w:spacing w:line="240" w:lineRule="auto"/>
              <w:ind w:right="142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Интернет-викторина "Я - гражданин страны народного единства", посвященная государственному празднику Дню народного единства.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00000">
            <w:pPr>
              <w:spacing w:line="240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Проект-занятие «Бородино, ты славою озарено», посвященное 210-летней годовщине Бородинской битвы.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00000">
            <w:pPr>
              <w:spacing w:line="240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Проект-занятие «Битва за Сталинград», </w:t>
            </w:r>
            <w:r>
              <w:rPr>
                <w:rFonts w:ascii="Times New Roman" w:hAnsi="Times New Roman"/>
              </w:rPr>
              <w:t>посвященное</w:t>
            </w:r>
            <w:r>
              <w:rPr>
                <w:rFonts w:ascii="Times New Roman" w:hAnsi="Times New Roman"/>
              </w:rPr>
              <w:t xml:space="preserve"> 80-летию победы в Сталинградской битве.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00000">
            <w:pPr>
              <w:spacing w:line="240" w:lineRule="auto"/>
              <w:ind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Областная декада воинской славы «Мы –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наследники Победы» 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Областной месячник оборонно-массовой и военно-патриотической работы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00000">
            <w:pPr>
              <w:spacing w:line="240" w:lineRule="auto"/>
              <w:ind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Областной проект-выставка «Дети – герои Великой Отечественной войны»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Обзорные экскурсии по Мемориальной зоне, Дворцу и Музею боевой славы «Память»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Цикл музейных занятий «Перед памятью время бессильно» (о Великой Отечественной войне и участию в ней </w:t>
            </w:r>
            <w:r>
              <w:rPr>
                <w:rFonts w:ascii="Times New Roman" w:hAnsi="Times New Roman"/>
              </w:rPr>
              <w:t>кировчан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Областной конкурс чтецов «Воинская слава»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РДШ: Онлайн-</w:t>
            </w:r>
            <w:r>
              <w:rPr>
                <w:rFonts w:ascii="Times New Roman" w:hAnsi="Times New Roman"/>
              </w:rPr>
              <w:t>квест</w:t>
            </w:r>
            <w:r>
              <w:rPr>
                <w:rFonts w:ascii="Times New Roman" w:hAnsi="Times New Roman"/>
              </w:rPr>
              <w:t xml:space="preserve"> по созданию первичных отделений Российского движения школьников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Урок мужества «Урок про мужество, отвагу, честь и память», посвященный трагическим событиям в Беслане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Акция «Место памяти»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РДШ: Праздничное мероприятие, посвященное Дню рождения РДШ в формате Дня единых действий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РДШ: онлайн-</w:t>
            </w:r>
            <w:r>
              <w:rPr>
                <w:rFonts w:ascii="Times New Roman" w:hAnsi="Times New Roman"/>
              </w:rPr>
              <w:t>квест</w:t>
            </w:r>
            <w:r>
              <w:rPr>
                <w:rFonts w:ascii="Times New Roman" w:hAnsi="Times New Roman"/>
              </w:rPr>
              <w:t xml:space="preserve"> по направлению «Гражданская активность»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РДШ: Региональный слет Российского движения школьников «Парус»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Конкурсно</w:t>
            </w:r>
            <w:r>
              <w:rPr>
                <w:rFonts w:ascii="Times New Roman" w:hAnsi="Times New Roman"/>
              </w:rPr>
              <w:t xml:space="preserve">-игровые программы к 23 февраля, Дню защитника Отечества 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00000">
            <w:pPr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</w:t>
            </w:r>
            <w:r>
              <w:rPr>
                <w:rFonts w:ascii="Times New Roman" w:hAnsi="Times New Roman"/>
              </w:rPr>
              <w:t xml:space="preserve"> задания-</w:t>
            </w:r>
            <w:r>
              <w:rPr>
                <w:rFonts w:ascii="Times New Roman" w:hAnsi="Times New Roman"/>
              </w:rPr>
              <w:t>челленджи</w:t>
            </w:r>
            <w:r>
              <w:rPr>
                <w:rFonts w:ascii="Times New Roman" w:hAnsi="Times New Roman"/>
              </w:rPr>
              <w:t xml:space="preserve"> по гражданско-патриотическому воспитанию в группе ВК https://vk.com/prazdnikdvorec (Праздник+)</w:t>
            </w:r>
          </w:p>
          <w:p w14:paraId="8D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90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Гражданско-правовое воспитание и профилактика деструктивного поведения</w:t>
            </w:r>
          </w:p>
          <w:p w14:paraId="9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проект «Правовой марафон»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96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Духовно-нравственное воспитание</w:t>
            </w:r>
          </w:p>
          <w:p w14:paraId="97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проект «Хорошие книжки – девчонкам и мальчишкам»: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1.1.Областная литературная интернет-викторина «Что я видел» по творчеству Б. Житкова 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1.2.Областная литературная интернет-викторина «По страницам книг Сергея Михалкова» 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1.3. IV областной конкурс </w:t>
            </w:r>
            <w:r>
              <w:rPr>
                <w:rFonts w:ascii="Times New Roman" w:hAnsi="Times New Roman"/>
              </w:rPr>
              <w:t>буктрейлеров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</w:rPr>
              <w:t>читал</w:t>
            </w:r>
            <w:r>
              <w:rPr>
                <w:rFonts w:ascii="Times New Roman" w:hAnsi="Times New Roman"/>
              </w:rPr>
              <w:t>- -</w:t>
            </w:r>
            <w:r>
              <w:rPr>
                <w:rFonts w:ascii="Times New Roman" w:hAnsi="Times New Roman"/>
              </w:rPr>
              <w:t>PROдвинь</w:t>
            </w:r>
            <w:r>
              <w:rPr>
                <w:rFonts w:ascii="Times New Roman" w:hAnsi="Times New Roman"/>
              </w:rPr>
              <w:t xml:space="preserve"> книгу!» 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1.4.Областной творческий конкурс «С книгой открываю мир природы"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00000">
            <w:pPr>
              <w:spacing w:line="240" w:lineRule="auto"/>
              <w:ind/>
              <w:jc w:val="both"/>
              <w:rPr>
                <w:rFonts w:ascii="Calibri" w:hAnsi="Calibri"/>
                <w:b w:val="1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"https://disk.yandex.ru/i/u8bGSMVLOftpZg"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Областная неделя игры и игрушки «Вятка, играющая</w:t>
            </w:r>
            <w:r>
              <w:rPr>
                <w:rStyle w:val="Style_2_ch"/>
                <w:rFonts w:ascii="Times New Roman" w:hAnsi="Times New Roman"/>
                <w:b w:val="1"/>
              </w:rPr>
              <w:t>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Областная неделя детской книги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Участие во Всероссийской акции «Спасибо за заботу»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00000">
            <w:pPr>
              <w:spacing w:line="240" w:lineRule="auto"/>
              <w:ind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Тематические праздники, творческие конкурсы, игровые программы (по заявкам образовательных организаций):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00000">
            <w:pPr>
              <w:spacing w:line="240" w:lineRule="auto"/>
              <w:ind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u w:val="single"/>
              </w:rPr>
              <w:t>.Театрализованные праздники для классов в детском кафе Дворца (</w:t>
            </w:r>
            <w:r>
              <w:rPr>
                <w:rFonts w:ascii="Times New Roman" w:hAnsi="Times New Roman"/>
              </w:rPr>
              <w:t xml:space="preserve">адаптационные праздники начала учебного года, День рождения класса, </w:t>
            </w:r>
            <w:r>
              <w:rPr>
                <w:rFonts w:ascii="Times New Roman" w:hAnsi="Times New Roman"/>
              </w:rPr>
              <w:t>арбузник</w:t>
            </w:r>
            <w:r>
              <w:rPr>
                <w:rFonts w:ascii="Times New Roman" w:hAnsi="Times New Roman"/>
              </w:rPr>
              <w:t>, яблочный пикник, новогодние праздники, к 23 февраля, 8 марта, Праздник Букваря, Масленица, выпускные вечера и др.)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00000">
            <w:pPr>
              <w:spacing w:line="240" w:lineRule="auto"/>
              <w:ind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Творческие</w:t>
            </w:r>
            <w:r>
              <w:rPr>
                <w:rFonts w:ascii="Times New Roman" w:hAnsi="Times New Roman"/>
              </w:rPr>
              <w:t xml:space="preserve"> задания-</w:t>
            </w:r>
            <w:r>
              <w:rPr>
                <w:rFonts w:ascii="Times New Roman" w:hAnsi="Times New Roman"/>
              </w:rPr>
              <w:t>челленджи</w:t>
            </w:r>
            <w:r>
              <w:rPr>
                <w:rFonts w:ascii="Times New Roman" w:hAnsi="Times New Roman"/>
              </w:rPr>
              <w:t xml:space="preserve"> по духовно-нравственному воспитанию для детей и родителей в группе ВК https://vk.com/prazdnikdvorec (Праздник+) 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i w:val="1"/>
              </w:rPr>
            </w:pPr>
          </w:p>
          <w:p w14:paraId="B0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Трудовое воспитание и профессиональная ориентация</w:t>
            </w:r>
          </w:p>
          <w:p w14:paraId="B1000000">
            <w:pPr>
              <w:spacing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инновационный </w:t>
            </w:r>
            <w:r>
              <w:rPr>
                <w:rFonts w:ascii="Times New Roman" w:hAnsi="Times New Roman"/>
              </w:rPr>
              <w:t>профориентационный</w:t>
            </w:r>
            <w:r>
              <w:rPr>
                <w:rFonts w:ascii="Times New Roman" w:hAnsi="Times New Roman"/>
              </w:rPr>
              <w:t xml:space="preserve"> проект «АГРОСТАРТ ВЯТКИ»: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викторина «Путь молочной реки»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проектов «</w:t>
            </w:r>
            <w:r>
              <w:rPr>
                <w:rFonts w:ascii="Times New Roman" w:hAnsi="Times New Roman"/>
              </w:rPr>
              <w:t>Агроград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type="dxa" w:w="1021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0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детских рисунков «Село будущего»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РДШ: Проект «Классные встречи»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BE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Эстетическое воспитание</w:t>
            </w:r>
          </w:p>
          <w:p w14:paraId="BF000000">
            <w:pPr>
              <w:spacing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00000">
            <w:pPr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«Зимнего фестиваля»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Областной фестиваль снежных фигур «Снеговик – 2023»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C6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Экологическое воспитание</w:t>
            </w:r>
          </w:p>
          <w:p w14:paraId="C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1%80%D0%B8%D0%BA%D0%B0%D0%B7%20%D0%B8%20%D0%9F%D0%BE%D0%BB%D0%BE%D0%B6%D0%B5%D0%BD%D0%B8%D0%B5%20%D0%A1%20%D0%BA%D0%BD%D0%B8%D0%B3%D0%BE%D0%B9%20%D0%9E%D0%9C%D0%9F%202022.doc&amp;name=%D0%9F%D1%80%D0%B8%D0%BA%D0%B0%D0%B7%20%D0%B8%20%D0%9F%D0%BE%D0%BB%D0%BE%D0%B6%D0%B5%D0%BD%D0%B8%D0%B5%20%D0%A1%20%D0%BA%D0%BD%D0%B8%D0%B3%D0%BE%D0%B9%20%D0%9E%D0%9C%D0%9F%202022.doc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Областной творческий конкурс «С книгой открываем мир природы»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1%80%D0%B8%D0%BA%D0%B0%D0%B7%20%D0%B8%20%D0%9F%D0%BE%D0%BB%D0%BE%D0%B6%D0%B5%D0%BD%D0%B8%D0%B5%20%D1%80%D0%B5%D0%B3%D1%8D%D1%82%D0%B0%D0%BF%D0%B0%20%D0%A4%D0%B5%D1%81%D1%82%D0%B8%D0%B2%D0%B0%D0%BB%D1%8C%20%D0%AD%D0%BA%D0%BE%D0%BB%D1%8F%D1%82.doc&amp;name=%D0%9F%D1%80%D0%B8%D0%BA%D0%B0%D0%B7%20%D0%B8%20%D0%9F%D0%BE%D0%BB%D0%BE%D0%B6%D0%B5%D0%BD%D0%B8%D0%B5%20%D1%80%D0%B5%D0%B3%D1%8D%D1%82%D0%B0%D0%BF%D0%B0%20%D0%A4%D0%B5%D1%81%D1%82%D0%B8%D0%B2%D0%B0%D0%BB%D1%8C%20%D0%AD%D0%BA%D0%BE%D0%BB%D1%8F%D1%82.doc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 xml:space="preserve">Региональный этап Всероссийского (международного) фестиваля  «Праздник </w:t>
            </w:r>
            <w:r>
              <w:rPr>
                <w:rStyle w:val="Style_2_ch"/>
                <w:rFonts w:ascii="Times New Roman" w:hAnsi="Times New Roman"/>
              </w:rPr>
              <w:t>эколят</w:t>
            </w:r>
            <w:r>
              <w:rPr>
                <w:rStyle w:val="Style_2_ch"/>
                <w:rFonts w:ascii="Times New Roman" w:hAnsi="Times New Roman"/>
              </w:rPr>
              <w:t xml:space="preserve"> - молодых защитников природы»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0%9E%D0%9B%D0%9E%D0%96%D0%95%D0%9D%D0%98%D0%95%20%D1%81%D0%BC%D0%BE%D1%82%D1%80%20-%20%D0%BA%D0%BE%D0%BD%D0%BA%D1%83%D1%80%D1%81%20%D1%8D%D0%BA%D0%BE%D0%BB%D0%BE%D0%B3%D0%B8%D1%87%D0%B5%D1%81%D0%BA%D0%BE%D0%B9%20%D0%B8%20%D0%BF%D1%80%D0%B8%D1%80%D0%BE%D0%B4%D0%BE%D0%BE%D1%85%D1%80%D0%B0%D0%BD%D0%BD%D0%BE%D0%B9%20%D1%80%D0%B0%D0%B1%D0%BE%D1%82%D1%8B.docx&amp;name=%D0%9F%D0%9E%D0%9B%D0%9E%D0%96%D0%95%D0%9D%D0%98%D0%95%20%D1%81%D0%BC%D0%BE%D1%82%D1%80%20-%20%D0%BA%D0%BE%D0%BD%D0%BA%D1%83%D1%80%D1%81%20%D1%8D%D0%BA%D0%BE%D0%BB%D0%BE%D0%B3%D0%B8%D1%87%D0%B5%D1%81%D0%BA%D0%BE%D0%B9%20%D0%B8%20%D0%BF%D1%80%D0%B8%D1%80%D0%BE%D0%B4%D0%BE%D0%BE%D1%85%D1%80%D0%B0%D0%BD%D0%BD%D0%BE%D0%B9%20%D1%80%D0%B0%D0%B1%D0%BE%D1%82%D1%8B.docx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Областной смотр-конкурс экологической и природоохранной работы образовательных учреждений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0%BE%D0%BB%D0%BE%D0%B6%D0%B5%D0%BD%D0%B8%D0%B5%20%20%D0%A3%D0%9E%D0%A3%20%20%D0%B2%D0%BE%D1%81%D0%BF%D0%B8%D1%82%D0%B0%D1%82%D0%B5%D0%BB%D1%8C%D0%BD%D0%BE%D0%B5%20%D0%BC%D0%B5%D1%80%D0%BE%D0%BF%D1%80%D0%B8%D1%8F%D1%82%D0%B8%D0%B5.docx&amp;name=%D0%9F%D0%BE%D0%BB%D0%BE%D0%B6%D0%B5%D0%BD%D0%B8%D0%B5%20%20%D0%A3%D0%9E%D0%A3%20%20%D0%B2%D0%BE%D1%81%D0%BF%D0%B8%D1%82%D0%B0%D1%82%D0%B5%D0%BB%D1%8C%D0%BD%D0%BE%D0%B5%20%D0%BC%D0%B5%D1%80%D0%BE%D0%BF%D1%80%D0%B8%D1%8F%D1%82%D0%B8%D0%B5.docx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Областной смотр-конкурс учебно-опытных участков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0%BE%D0%BB%D0%BE%D0%B6%D0%B5%D0%BD%D0%B8%D0%B5%20%D0%9D%D0%BE%D0%B2%D0%BE%D0%B3%D0%BE%D0%B4%D0%BD%D1%8F%D1%8F%20%D1%81%D0%BA%D0%B0%D0%B7%D0%BA%D0%B0.doc&amp;name=%D0%9F%D0%BE%D0%BB%D0%BE%D0%B6%D0%B5%D0%BD%D0%B8%D0%B5%20%D0%9D%D0%BE%D0%B2%D0%BE%D0%B3%D0%BE%D0%B4%D0%BD%D1%8F%D1%8F%20%D1%81%D0%BA%D0%B0%D0%B7%D0%BA%D0%B0.doc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Областная выставка - конкурс зимних и рождественских композиций «Новогодняя сказка»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0%BE%D0%BB%D0%BE%D0%B6%20%D0%92%D0%BE%D0%BB%D0%BE%D0%BD%D1%82%D0%B5%D1%80%D1%8B%20%D0%BC%D0%BE%D0%B3%D1%83%D1%82%20%D0%B2%D1%81%D0%B5%202023.docx&amp;name=%D0%9F%D0%BE%D0%BB%D0%BE%D0%B6%20%D0%92%D0%BE%D0%BB%D0%BE%D0%BD%D1%82%D0%B5%D1%80%D1%8B%20%D0%BC%D0%BE%D0%B3%D1%83%D1%82%20%D0%B2%D1%81%D0%B5%202023.docx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Региональный этап всероссийского конкурса экологических проектов «Волонтеры могут все»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1%80%D0%BE%D0%B5%D0%BA%D1%82%20%D0%9F%D0%BE%D0%BB%D0%BE%D0%B6%D0%B5%D0%BD%D0%B8%D1%8F%20%D0%9F%D0%B5%D1%81%D0%BD%D1%8C%20%D0%97%D0%B5%D0%BC%D0%BB%D0%B5!%20%D0%93%D0%B8%D0%BC%D0%BD%20%D0%B2%D0%BE%D0%B4%D0%B5!%202023.docx&amp;name=%D0%9F%D1%80%D0%BE%D0%B5%D0%BA%D1%82%20%D0%9F%D0%BE%D0%BB%D0%BE%D0%B6%D0%B5%D0%BD%D0%B8%D1%8F%20%D0%9F%D0%B5%D1%81%D0%BD%D1%8C%20%D0%97%D0%B5%D0%BC%D0%BB%D0%B5!%20%D0%93%D0%B8%D0%BC%D0%BD%20%D0%B2%D0%BE%D0%B4%D0%B5!%202023.docx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Областной конкурс детского творчества «Песнь Земле! Гимн воде!»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Style w:val="Style_2_ch"/>
                <w:rFonts w:ascii="Times New Roman" w:hAnsi="Times New Roman"/>
              </w:rPr>
              <w:fldChar w:fldCharType="begin"/>
            </w:r>
            <w:r>
              <w:rPr>
                <w:rStyle w:val="Style_2_ch"/>
                <w:rFonts w:ascii="Times New Roman" w:hAnsi="Times New Roman"/>
              </w:rPr>
              <w:instrText>HYPERLINK "https://docs.yandex.ru/docs/view?url=ya-disk-public%3A%2F%2FfxP%2B5GGgvt8KtQGuYY9Znvb4po%2FoVZT%2F%2FIVxOBjzh8ZzXIfe8djIKAHx7O53oKIWq%2FJ6bpmRyOJonT3VoXnDag%3D%3D%3A%2F%D0%9F%D1%80%D0%B8%D0%BA%D0%B0%D0%B7%20%2C%D0%9F%D0%BE%D0%BB%D0%BE%D0%B6%D0%B5%D0%BD%D0%B8%D0%B5%20%D0%97%D0%B5%D1%80%D0%BA%D0%B0%D0%BB%D0%BE%20%D0%BF%D1%80%D0%B8%D1%80%D0%BE%D0%B4%D1%8B.docx&amp;name=%D0%9F%D1%80%D0%B8%D0%BA%D0%B0%D0%B7%20%2C%D0%9F%D0%BE%D0%BB%D0%BE%D0%B6%D0%B5%D0%BD%D0%B8%D0%B5%20%D0%97%D0%B5%D1%80%D0%BA%D0%B0%D0%BB%D0%BE%20%D0%BF%D1%80%D0%B8%D1%80%D0%BE%D0%B4%D1%8B.docx&amp;nosw=1"</w:instrText>
            </w:r>
            <w:r>
              <w:rPr>
                <w:rStyle w:val="Style_2_ch"/>
                <w:rFonts w:ascii="Times New Roman" w:hAnsi="Times New Roman"/>
              </w:rPr>
              <w:fldChar w:fldCharType="separate"/>
            </w:r>
            <w:r>
              <w:rPr>
                <w:rStyle w:val="Style_2_ch"/>
                <w:rFonts w:ascii="Times New Roman" w:hAnsi="Times New Roman"/>
              </w:rPr>
              <w:t>ХХХ областная выставка-конкурс творческих работ юных флористов «Зеркало природы»</w:t>
            </w:r>
            <w:r>
              <w:rPr>
                <w:rStyle w:val="Style_2_ch"/>
                <w:rFonts w:ascii="Times New Roman" w:hAnsi="Times New Roman"/>
              </w:rPr>
              <w:fldChar w:fldCharType="end"/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Областной фестиваль «</w:t>
            </w:r>
            <w:r>
              <w:rPr>
                <w:rFonts w:ascii="Times New Roman" w:hAnsi="Times New Roman"/>
              </w:rPr>
              <w:t>Экодетство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 xml:space="preserve">Областная заочная природоохранная операция «Наш дом - Земля» 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00000">
            <w:pPr>
              <w:spacing w:line="240" w:lineRule="auto"/>
              <w:ind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Образовательная</w:t>
            </w:r>
            <w:r>
              <w:rPr>
                <w:rFonts w:ascii="Times New Roman" w:hAnsi="Times New Roman"/>
              </w:rPr>
              <w:t xml:space="preserve"> интернет-рубрика «Природоведческий четверг»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E0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Формирование здорового образа жизни и безопасного поведения</w:t>
            </w:r>
          </w:p>
          <w:p w14:paraId="E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00000">
            <w:pPr>
              <w:spacing w:line="240" w:lineRule="auto"/>
              <w:ind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Региональный этап «Весёлых стартов» 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00000">
            <w:pPr>
              <w:spacing w:line="240" w:lineRule="auto"/>
              <w:ind/>
              <w:rPr>
                <w:rFonts w:ascii="Calibri" w:hAnsi="Calibri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Новогодние старты РДШ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00000">
            <w:pPr>
              <w:spacing w:line="240" w:lineRule="auto"/>
              <w:ind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 xml:space="preserve"> </w:t>
            </w:r>
          </w:p>
          <w:p w14:paraId="E8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Интеллектуальное воспитание</w:t>
            </w:r>
          </w:p>
          <w:p w14:paraId="E9000000">
            <w:pPr>
              <w:spacing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Фестиваль игровых практик «</w:t>
            </w:r>
            <w:r>
              <w:rPr>
                <w:rFonts w:ascii="Times New Roman" w:hAnsi="Times New Roman"/>
              </w:rPr>
              <w:t>Игразум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РДШ: Межрегиональный форум школьных пресс-служб</w:t>
            </w:r>
          </w:p>
        </w:tc>
      </w:tr>
      <w:tr>
        <w:trPr>
          <w:trHeight w:hRule="atLeast" w:val="128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type="dxa" w:w="102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00000">
            <w:pPr>
              <w:spacing w:line="240" w:lineRule="auto"/>
              <w:ind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РДШ: Онлайн-</w:t>
            </w:r>
            <w:r>
              <w:rPr>
                <w:rFonts w:ascii="Times New Roman" w:hAnsi="Times New Roman"/>
              </w:rPr>
              <w:t>квест</w:t>
            </w:r>
            <w:r>
              <w:rPr>
                <w:rFonts w:ascii="Times New Roman" w:hAnsi="Times New Roman"/>
              </w:rPr>
              <w:t xml:space="preserve"> по направлению «Информационно-</w:t>
            </w:r>
            <w:r>
              <w:rPr>
                <w:rFonts w:ascii="Times New Roman" w:hAnsi="Times New Roman"/>
              </w:rPr>
              <w:t>медийное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14:paraId="F0000000"/>
    <w:sectPr>
      <w:pgSz w:h="16838" w:w="11906"/>
      <w:pgMar w:bottom="1134" w:footer="720" w:gutter="0" w:header="720" w:left="850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line="276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b w:val="1"/>
      <w:i w:val="1"/>
    </w:rPr>
  </w:style>
  <w:style w:styleId="Style_8_ch" w:type="character">
    <w:name w:val="heading 3"/>
    <w:link w:val="Style_8"/>
    <w:rPr>
      <w:b w:val="1"/>
      <w:i w:val="1"/>
    </w:rPr>
  </w:style>
  <w:style w:styleId="Style_2" w:type="paragraph">
    <w:name w:val="Гиперссылка1"/>
    <w:link w:val="Style_2_ch"/>
    <w:rPr>
      <w:color w:val="0000FF"/>
      <w:u w:val="single"/>
    </w:rPr>
  </w:style>
  <w:style w:styleId="Style_2_ch" w:type="character">
    <w:name w:val="Гиперссылка1"/>
    <w:link w:val="Style_2"/>
    <w:rPr>
      <w:color w:val="0000FF"/>
      <w:u w:val="single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b w:val="1"/>
      <w:sz w:val="22"/>
    </w:rPr>
  </w:style>
  <w:style w:styleId="Style_10_ch" w:type="character">
    <w:name w:val="heading 5"/>
    <w:link w:val="Style_10"/>
    <w:rPr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b w:val="1"/>
      <w:sz w:val="32"/>
    </w:rPr>
  </w:style>
  <w:style w:styleId="Style_11_ch" w:type="character">
    <w:name w:val="heading 1"/>
    <w:link w:val="Style_11"/>
    <w:rPr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sz w:val="22"/>
    </w:rPr>
  </w:style>
  <w:style w:styleId="Style_13_ch" w:type="character">
    <w:name w:val="Footnote"/>
    <w:link w:val="Style_13"/>
    <w:rPr>
      <w:sz w:val="22"/>
    </w:rPr>
  </w:style>
  <w:style w:styleId="Style_14" w:type="paragraph">
    <w:name w:val="toc 1"/>
    <w:next w:val="Style_3"/>
    <w:link w:val="Style_14_ch"/>
    <w:uiPriority w:val="39"/>
    <w:rPr>
      <w:b w:val="1"/>
    </w:rPr>
  </w:style>
  <w:style w:styleId="Style_14_ch" w:type="character">
    <w:name w:val="toc 1"/>
    <w:link w:val="Style_14"/>
    <w:rPr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sz w:val="20"/>
    </w:rPr>
  </w:style>
  <w:style w:styleId="Style_15_ch" w:type="character">
    <w:name w:val="Header and Footer"/>
    <w:link w:val="Style_15"/>
    <w:rPr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3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3"/>
    <w:link w:val="Style_19_ch"/>
    <w:uiPriority w:val="11"/>
    <w:qFormat/>
    <w:rPr>
      <w:i w:val="1"/>
      <w:color w:val="616161"/>
    </w:rPr>
  </w:style>
  <w:style w:styleId="Style_19_ch" w:type="character">
    <w:name w:val="Subtitle"/>
    <w:link w:val="Style_19"/>
    <w:rPr>
      <w:i w:val="1"/>
      <w:color w:val="616161"/>
    </w:rPr>
  </w:style>
  <w:style w:styleId="Style_20" w:type="paragraph">
    <w:name w:val="toc 10"/>
    <w:next w:val="Style_3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3"/>
    <w:link w:val="Style_21_ch"/>
    <w:uiPriority w:val="10"/>
    <w:qFormat/>
    <w:rPr>
      <w:b w:val="1"/>
      <w:sz w:val="52"/>
    </w:rPr>
  </w:style>
  <w:style w:styleId="Style_21_ch" w:type="character">
    <w:name w:val="Title"/>
    <w:link w:val="Style_21"/>
    <w:rPr>
      <w:b w:val="1"/>
      <w:sz w:val="52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outlineLvl w:val="3"/>
    </w:pPr>
    <w:rPr>
      <w:b w:val="1"/>
      <w:color w:val="595959"/>
      <w:sz w:val="26"/>
    </w:rPr>
  </w:style>
  <w:style w:styleId="Style_22_ch" w:type="character">
    <w:name w:val="heading 4"/>
    <w:link w:val="Style_22"/>
    <w:rPr>
      <w:b w:val="1"/>
      <w:color w:val="595959"/>
      <w:sz w:val="26"/>
    </w:rPr>
  </w:style>
  <w:style w:styleId="Style_23" w:type="paragraph">
    <w:name w:val="Обычный1"/>
    <w:link w:val="Style_23_ch"/>
    <w:rPr>
      <w:rFonts w:ascii="XO Thames" w:hAnsi="XO Thames"/>
      <w:sz w:val="24"/>
    </w:rPr>
  </w:style>
  <w:style w:styleId="Style_23_ch" w:type="character">
    <w:name w:val="Обычный1"/>
    <w:link w:val="Style_23"/>
    <w:rPr>
      <w:rFonts w:ascii="XO Thames" w:hAnsi="XO Thames"/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b w:val="1"/>
      <w:color w:val="00A0FF"/>
      <w:sz w:val="26"/>
    </w:rPr>
  </w:style>
  <w:style w:styleId="Style_25_ch" w:type="character">
    <w:name w:val="heading 2"/>
    <w:link w:val="Style_25"/>
    <w:rPr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2023-01-16T10:44:25Z</dcterms:modified>
</cp:coreProperties>
</file>